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4CE" w:rsidRPr="00CC74CE" w:rsidRDefault="00CC74CE" w:rsidP="007D6A81">
      <w:pPr>
        <w:ind w:right="49"/>
        <w:jc w:val="center"/>
        <w:rPr>
          <w:rFonts w:ascii="Times New Roman" w:hAnsi="Times New Roman" w:cs="Times New Roman"/>
          <w:b/>
          <w:sz w:val="40"/>
          <w:szCs w:val="40"/>
          <w:lang w:val="uk-UA"/>
        </w:rPr>
      </w:pPr>
      <w:bookmarkStart w:id="0" w:name="_GoBack"/>
      <w:bookmarkEnd w:id="0"/>
      <w:r w:rsidRPr="00CC74CE">
        <w:rPr>
          <w:rFonts w:ascii="Times New Roman" w:hAnsi="Times New Roman" w:cs="Times New Roman"/>
          <w:b/>
          <w:sz w:val="40"/>
          <w:szCs w:val="40"/>
          <w:lang w:val="uk-UA"/>
        </w:rPr>
        <w:t xml:space="preserve">Слайд </w:t>
      </w:r>
      <w:r w:rsidR="004819D3">
        <w:rPr>
          <w:rFonts w:ascii="Times New Roman" w:hAnsi="Times New Roman" w:cs="Times New Roman"/>
          <w:b/>
          <w:sz w:val="40"/>
          <w:szCs w:val="40"/>
          <w:lang w:val="uk-UA"/>
        </w:rPr>
        <w:t>1</w:t>
      </w:r>
    </w:p>
    <w:p w:rsidR="00E62E76" w:rsidRPr="00F16D56" w:rsidRDefault="00E8163C" w:rsidP="007D6A81">
      <w:pPr>
        <w:ind w:right="49"/>
        <w:jc w:val="center"/>
        <w:rPr>
          <w:rFonts w:ascii="Times New Roman" w:hAnsi="Times New Roman" w:cs="Times New Roman"/>
          <w:b/>
          <w:sz w:val="40"/>
          <w:szCs w:val="40"/>
          <w:lang w:val="uk-UA"/>
        </w:rPr>
      </w:pPr>
      <w:r w:rsidRPr="00F16D56">
        <w:rPr>
          <w:rFonts w:ascii="Times New Roman" w:hAnsi="Times New Roman" w:cs="Times New Roman"/>
          <w:b/>
          <w:sz w:val="40"/>
          <w:szCs w:val="40"/>
          <w:lang w:val="uk-UA"/>
        </w:rPr>
        <w:t>Шановні колеги!</w:t>
      </w:r>
    </w:p>
    <w:p w:rsidR="00CC74CE" w:rsidRPr="00CC74CE" w:rsidRDefault="00CC74CE" w:rsidP="00CC74CE">
      <w:pPr>
        <w:ind w:right="49"/>
        <w:jc w:val="center"/>
        <w:rPr>
          <w:rFonts w:ascii="Times New Roman" w:hAnsi="Times New Roman" w:cs="Times New Roman"/>
          <w:b/>
          <w:sz w:val="40"/>
          <w:szCs w:val="40"/>
          <w:lang w:val="uk-UA"/>
        </w:rPr>
      </w:pPr>
      <w:r w:rsidRPr="00CC74CE">
        <w:rPr>
          <w:rFonts w:ascii="Times New Roman" w:hAnsi="Times New Roman" w:cs="Times New Roman"/>
          <w:b/>
          <w:sz w:val="40"/>
          <w:szCs w:val="40"/>
          <w:lang w:val="uk-UA"/>
        </w:rPr>
        <w:t xml:space="preserve">Слайд </w:t>
      </w:r>
      <w:r w:rsidR="00C739CB">
        <w:rPr>
          <w:rFonts w:ascii="Times New Roman" w:hAnsi="Times New Roman" w:cs="Times New Roman"/>
          <w:b/>
          <w:sz w:val="40"/>
          <w:szCs w:val="40"/>
          <w:lang w:val="uk-UA"/>
        </w:rPr>
        <w:t>2</w:t>
      </w:r>
    </w:p>
    <w:p w:rsidR="00E8163C" w:rsidRPr="00D94ACA" w:rsidRDefault="00E8163C" w:rsidP="007D6A81">
      <w:pPr>
        <w:pStyle w:val="a3"/>
        <w:ind w:right="49" w:firstLine="720"/>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 xml:space="preserve">За даними </w:t>
      </w:r>
      <w:proofErr w:type="spellStart"/>
      <w:r w:rsidRPr="00D94ACA">
        <w:rPr>
          <w:rFonts w:ascii="Times New Roman" w:hAnsi="Times New Roman" w:cs="Times New Roman"/>
          <w:sz w:val="32"/>
          <w:szCs w:val="32"/>
          <w:lang w:val="uk-UA"/>
        </w:rPr>
        <w:t>Держ</w:t>
      </w:r>
      <w:r w:rsidRPr="00D94ACA">
        <w:rPr>
          <w:rFonts w:ascii="Times New Roman" w:hAnsi="Times New Roman" w:cs="Times New Roman"/>
          <w:sz w:val="32"/>
          <w:szCs w:val="32"/>
          <w:lang w:val="uk-UA"/>
        </w:rPr>
        <w:t>стат</w:t>
      </w:r>
      <w:r w:rsidRPr="00D94ACA">
        <w:rPr>
          <w:rFonts w:ascii="Times New Roman" w:hAnsi="Times New Roman" w:cs="Times New Roman"/>
          <w:sz w:val="32"/>
          <w:szCs w:val="32"/>
          <w:lang w:val="uk-UA"/>
        </w:rPr>
        <w:t>у</w:t>
      </w:r>
      <w:proofErr w:type="spellEnd"/>
      <w:r w:rsidRPr="00D94ACA">
        <w:rPr>
          <w:rFonts w:ascii="Times New Roman" w:hAnsi="Times New Roman" w:cs="Times New Roman"/>
          <w:sz w:val="32"/>
          <w:szCs w:val="32"/>
          <w:lang w:val="uk-UA"/>
        </w:rPr>
        <w:t xml:space="preserve"> України</w:t>
      </w:r>
      <w:r w:rsidRPr="00D94ACA">
        <w:rPr>
          <w:rFonts w:ascii="Times New Roman" w:hAnsi="Times New Roman" w:cs="Times New Roman"/>
          <w:sz w:val="32"/>
          <w:szCs w:val="32"/>
          <w:lang w:val="uk-UA"/>
        </w:rPr>
        <w:t xml:space="preserve">, як було заявлено 26 лютого 2014 року на засіданні Федерації </w:t>
      </w:r>
      <w:r w:rsidR="00D94ACA">
        <w:rPr>
          <w:rFonts w:ascii="Times New Roman" w:hAnsi="Times New Roman" w:cs="Times New Roman"/>
          <w:sz w:val="32"/>
          <w:szCs w:val="32"/>
          <w:lang w:val="uk-UA"/>
        </w:rPr>
        <w:t>праце</w:t>
      </w:r>
      <w:r w:rsidRPr="00D94ACA">
        <w:rPr>
          <w:rFonts w:ascii="Times New Roman" w:hAnsi="Times New Roman" w:cs="Times New Roman"/>
          <w:sz w:val="32"/>
          <w:szCs w:val="32"/>
          <w:lang w:val="uk-UA"/>
        </w:rPr>
        <w:t>давців України</w:t>
      </w:r>
      <w:r w:rsidRPr="00D94ACA">
        <w:rPr>
          <w:rFonts w:ascii="Times New Roman" w:hAnsi="Times New Roman" w:cs="Times New Roman"/>
          <w:sz w:val="32"/>
          <w:szCs w:val="32"/>
          <w:lang w:val="uk-UA"/>
        </w:rPr>
        <w:t>,</w:t>
      </w:r>
      <w:r w:rsidRPr="00D94ACA">
        <w:rPr>
          <w:rFonts w:ascii="Times New Roman" w:hAnsi="Times New Roman" w:cs="Times New Roman"/>
          <w:sz w:val="32"/>
          <w:szCs w:val="32"/>
          <w:lang w:val="uk-UA"/>
        </w:rPr>
        <w:t xml:space="preserve"> заплановані в 2013 році держзакупівлі склали 274,2 мільярдів гривен. "</w:t>
      </w:r>
      <w:proofErr w:type="spellStart"/>
      <w:r w:rsidRPr="00D94ACA">
        <w:rPr>
          <w:rFonts w:ascii="Times New Roman" w:hAnsi="Times New Roman" w:cs="Times New Roman"/>
          <w:sz w:val="32"/>
          <w:szCs w:val="32"/>
          <w:lang w:val="uk-UA"/>
        </w:rPr>
        <w:t>Відкати</w:t>
      </w:r>
      <w:proofErr w:type="spellEnd"/>
      <w:r w:rsidRPr="00D94ACA">
        <w:rPr>
          <w:rFonts w:ascii="Times New Roman" w:hAnsi="Times New Roman" w:cs="Times New Roman"/>
          <w:sz w:val="32"/>
          <w:szCs w:val="32"/>
          <w:lang w:val="uk-UA"/>
        </w:rPr>
        <w:t>" в цій сфері в середньому складали від 15%% до 50%%. Тобто корупційна складова, як повідомлялося раніше,  в закупівлях за державні кошти складає від 50 до 137 мільярдів гривен.</w:t>
      </w:r>
    </w:p>
    <w:p w:rsidR="00986F7D" w:rsidRPr="00D94ACA" w:rsidRDefault="00E8163C" w:rsidP="007D6A81">
      <w:pPr>
        <w:pStyle w:val="a3"/>
        <w:ind w:right="49" w:firstLine="720"/>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За оцінками ФРУ, загальний об'єм корупційного ринку при відшкодуванні ПДВ в 2013 році склав 15-20 млрд грн</w:t>
      </w:r>
      <w:r w:rsidR="001718B0" w:rsidRPr="00D94ACA">
        <w:rPr>
          <w:rFonts w:ascii="Times New Roman" w:hAnsi="Times New Roman" w:cs="Times New Roman"/>
          <w:sz w:val="32"/>
          <w:szCs w:val="32"/>
          <w:lang w:val="uk-UA"/>
        </w:rPr>
        <w:t xml:space="preserve">. </w:t>
      </w:r>
      <w:r w:rsidRPr="00D94ACA">
        <w:rPr>
          <w:rFonts w:ascii="Times New Roman" w:hAnsi="Times New Roman" w:cs="Times New Roman"/>
          <w:sz w:val="32"/>
          <w:szCs w:val="32"/>
          <w:lang w:val="uk-UA"/>
        </w:rPr>
        <w:t xml:space="preserve"> Загальний же об'єм корупційного ринку, пов'язаний з роботою податківців минулого року склав не менше 40 млрд грн</w:t>
      </w:r>
    </w:p>
    <w:p w:rsidR="00D94ACA" w:rsidRPr="00D94ACA" w:rsidRDefault="00D94ACA" w:rsidP="007D6A81">
      <w:pPr>
        <w:pStyle w:val="a3"/>
        <w:ind w:right="49" w:firstLine="720"/>
        <w:jc w:val="both"/>
        <w:rPr>
          <w:rFonts w:ascii="Times New Roman" w:hAnsi="Times New Roman" w:cs="Times New Roman"/>
          <w:sz w:val="32"/>
          <w:szCs w:val="32"/>
          <w:lang w:val="uk-UA"/>
        </w:rPr>
      </w:pPr>
    </w:p>
    <w:p w:rsidR="00CC74CE" w:rsidRPr="00CC74CE" w:rsidRDefault="00CC74CE" w:rsidP="00CC74CE">
      <w:pPr>
        <w:ind w:right="49"/>
        <w:jc w:val="center"/>
        <w:rPr>
          <w:rFonts w:ascii="Times New Roman" w:hAnsi="Times New Roman" w:cs="Times New Roman"/>
          <w:b/>
          <w:sz w:val="40"/>
          <w:szCs w:val="40"/>
          <w:lang w:val="uk-UA"/>
        </w:rPr>
      </w:pPr>
      <w:r w:rsidRPr="00CC74CE">
        <w:rPr>
          <w:rFonts w:ascii="Times New Roman" w:hAnsi="Times New Roman" w:cs="Times New Roman"/>
          <w:b/>
          <w:sz w:val="40"/>
          <w:szCs w:val="40"/>
          <w:lang w:val="uk-UA"/>
        </w:rPr>
        <w:t>Слайд</w:t>
      </w:r>
      <w:r>
        <w:rPr>
          <w:rFonts w:ascii="Times New Roman" w:hAnsi="Times New Roman" w:cs="Times New Roman"/>
          <w:b/>
          <w:sz w:val="40"/>
          <w:szCs w:val="40"/>
          <w:lang w:val="uk-UA"/>
        </w:rPr>
        <w:t xml:space="preserve"> </w:t>
      </w:r>
      <w:r w:rsidR="00C739CB">
        <w:rPr>
          <w:rFonts w:ascii="Times New Roman" w:hAnsi="Times New Roman" w:cs="Times New Roman"/>
          <w:b/>
          <w:sz w:val="40"/>
          <w:szCs w:val="40"/>
          <w:lang w:val="uk-UA"/>
        </w:rPr>
        <w:t>3</w:t>
      </w:r>
    </w:p>
    <w:p w:rsidR="007B49DE" w:rsidRPr="00D94ACA" w:rsidRDefault="007D6A81" w:rsidP="007D6A81">
      <w:pPr>
        <w:pStyle w:val="a3"/>
        <w:ind w:right="49" w:firstLine="720"/>
        <w:jc w:val="both"/>
        <w:rPr>
          <w:rFonts w:ascii="Times New Roman" w:eastAsia="Times New Roman" w:hAnsi="Times New Roman" w:cs="Times New Roman"/>
          <w:sz w:val="32"/>
          <w:szCs w:val="32"/>
          <w:lang w:val="uk-UA"/>
        </w:rPr>
      </w:pPr>
      <w:r>
        <w:rPr>
          <w:rFonts w:ascii="Times New Roman" w:hAnsi="Times New Roman" w:cs="Times New Roman"/>
          <w:sz w:val="32"/>
          <w:szCs w:val="32"/>
          <w:lang w:val="uk-UA"/>
        </w:rPr>
        <w:t xml:space="preserve">Хотів би нагадати, що </w:t>
      </w:r>
      <w:r w:rsidR="00986F7D" w:rsidRPr="00D94ACA">
        <w:rPr>
          <w:rFonts w:ascii="Times New Roman" w:hAnsi="Times New Roman" w:cs="Times New Roman"/>
          <w:sz w:val="32"/>
          <w:szCs w:val="32"/>
          <w:lang w:val="uk-UA"/>
        </w:rPr>
        <w:t xml:space="preserve">2 грудня 2009 року Україна приєдналася до </w:t>
      </w:r>
      <w:r w:rsidR="00986F7D" w:rsidRPr="00D94ACA">
        <w:rPr>
          <w:rFonts w:ascii="Times New Roman" w:eastAsia="Times New Roman" w:hAnsi="Times New Roman" w:cs="Times New Roman"/>
          <w:sz w:val="32"/>
          <w:szCs w:val="32"/>
          <w:lang w:val="uk-UA"/>
        </w:rPr>
        <w:t xml:space="preserve">Конвенції </w:t>
      </w:r>
      <w:r w:rsidR="00986F7D" w:rsidRPr="00D94ACA">
        <w:rPr>
          <w:rFonts w:ascii="Times New Roman" w:eastAsia="Times New Roman" w:hAnsi="Times New Roman" w:cs="Times New Roman"/>
          <w:sz w:val="32"/>
          <w:szCs w:val="32"/>
          <w:lang w:val="uk-UA"/>
        </w:rPr>
        <w:t>Організації Об'єднаних Націй проти корупції</w:t>
      </w:r>
      <w:r w:rsidR="00986F7D" w:rsidRPr="00D94ACA">
        <w:rPr>
          <w:rFonts w:ascii="Times New Roman" w:eastAsia="Times New Roman" w:hAnsi="Times New Roman" w:cs="Times New Roman"/>
          <w:sz w:val="32"/>
          <w:szCs w:val="32"/>
          <w:lang w:val="uk-UA"/>
        </w:rPr>
        <w:t xml:space="preserve">. </w:t>
      </w:r>
    </w:p>
    <w:p w:rsidR="00986F7D" w:rsidRPr="00D94ACA" w:rsidRDefault="00D94ACA" w:rsidP="007D6A81">
      <w:pPr>
        <w:pStyle w:val="a3"/>
        <w:ind w:right="49" w:firstLine="720"/>
        <w:jc w:val="both"/>
        <w:rPr>
          <w:rFonts w:ascii="Times New Roman" w:eastAsia="Times New Roman" w:hAnsi="Times New Roman" w:cs="Times New Roman"/>
          <w:sz w:val="32"/>
          <w:szCs w:val="32"/>
          <w:lang w:val="uk-UA"/>
        </w:rPr>
      </w:pPr>
      <w:r w:rsidRPr="00D94ACA">
        <w:rPr>
          <w:rFonts w:ascii="Times New Roman" w:eastAsia="Times New Roman" w:hAnsi="Times New Roman" w:cs="Times New Roman"/>
          <w:sz w:val="32"/>
          <w:szCs w:val="32"/>
          <w:lang w:val="uk-UA"/>
        </w:rPr>
        <w:t>С</w:t>
      </w:r>
      <w:r w:rsidR="00986F7D" w:rsidRPr="00D94ACA">
        <w:rPr>
          <w:rFonts w:ascii="Times New Roman" w:eastAsia="Times New Roman" w:hAnsi="Times New Roman" w:cs="Times New Roman"/>
          <w:sz w:val="32"/>
          <w:szCs w:val="32"/>
          <w:lang w:val="uk-UA"/>
        </w:rPr>
        <w:t xml:space="preserve">таття 9 </w:t>
      </w:r>
      <w:r w:rsidR="007B49DE" w:rsidRPr="00D94ACA">
        <w:rPr>
          <w:rFonts w:ascii="Times New Roman" w:eastAsia="Times New Roman" w:hAnsi="Times New Roman" w:cs="Times New Roman"/>
          <w:sz w:val="32"/>
          <w:szCs w:val="32"/>
          <w:lang w:val="uk-UA"/>
        </w:rPr>
        <w:t>«</w:t>
      </w:r>
      <w:r w:rsidR="007B49DE" w:rsidRPr="00D94ACA">
        <w:rPr>
          <w:rFonts w:ascii="Times New Roman" w:eastAsia="Times New Roman" w:hAnsi="Times New Roman" w:cs="Times New Roman"/>
          <w:sz w:val="32"/>
          <w:szCs w:val="32"/>
          <w:lang w:val="uk-UA"/>
        </w:rPr>
        <w:t>Державні закупівлі й управління державними фінансами</w:t>
      </w:r>
      <w:r w:rsidR="007B49DE" w:rsidRPr="00D94ACA">
        <w:rPr>
          <w:rFonts w:ascii="Times New Roman" w:eastAsia="Times New Roman" w:hAnsi="Times New Roman" w:cs="Times New Roman"/>
          <w:sz w:val="32"/>
          <w:szCs w:val="32"/>
          <w:lang w:val="uk-UA"/>
        </w:rPr>
        <w:t xml:space="preserve">» </w:t>
      </w:r>
      <w:r w:rsidR="00986F7D" w:rsidRPr="00D94ACA">
        <w:rPr>
          <w:rFonts w:ascii="Times New Roman" w:eastAsia="Times New Roman" w:hAnsi="Times New Roman" w:cs="Times New Roman"/>
          <w:sz w:val="32"/>
          <w:szCs w:val="32"/>
          <w:lang w:val="uk-UA"/>
        </w:rPr>
        <w:t xml:space="preserve">цього документу </w:t>
      </w:r>
      <w:r w:rsidR="00C739CB" w:rsidRPr="00D94ACA">
        <w:rPr>
          <w:rFonts w:ascii="Times New Roman" w:eastAsia="Times New Roman" w:hAnsi="Times New Roman" w:cs="Times New Roman"/>
          <w:sz w:val="32"/>
          <w:szCs w:val="32"/>
          <w:lang w:val="uk-UA"/>
        </w:rPr>
        <w:t>проголошує</w:t>
      </w:r>
      <w:r w:rsidR="00986F7D" w:rsidRPr="00D94ACA">
        <w:rPr>
          <w:rFonts w:ascii="Times New Roman" w:eastAsia="Times New Roman" w:hAnsi="Times New Roman" w:cs="Times New Roman"/>
          <w:sz w:val="32"/>
          <w:szCs w:val="32"/>
          <w:lang w:val="uk-UA"/>
        </w:rPr>
        <w:t>, що «</w:t>
      </w:r>
      <w:r w:rsidR="00986F7D" w:rsidRPr="00D94ACA">
        <w:rPr>
          <w:rFonts w:ascii="Times New Roman" w:hAnsi="Times New Roman" w:cs="Times New Roman"/>
          <w:sz w:val="32"/>
          <w:szCs w:val="32"/>
          <w:lang w:val="uk-UA"/>
        </w:rPr>
        <w:t>Кожна Держава-учасниця вживає, згідно з основоположними принципами своєї правової системи, необхідних заходів для створення належних систем закупівель, які ґрунтуються на прозорості, конкуренції та об'єктивних критеріях прийняття рішень і є ефективними</w:t>
      </w:r>
      <w:r w:rsidR="00C739CB">
        <w:rPr>
          <w:rFonts w:ascii="Times New Roman" w:hAnsi="Times New Roman" w:cs="Times New Roman"/>
          <w:sz w:val="32"/>
          <w:szCs w:val="32"/>
          <w:lang w:val="uk-UA"/>
        </w:rPr>
        <w:t xml:space="preserve"> </w:t>
      </w:r>
      <w:r w:rsidR="00986F7D" w:rsidRPr="00D94ACA">
        <w:rPr>
          <w:rFonts w:ascii="Times New Roman" w:hAnsi="Times New Roman" w:cs="Times New Roman"/>
          <w:i/>
          <w:iCs/>
          <w:sz w:val="32"/>
          <w:szCs w:val="32"/>
          <w:lang w:val="uk-UA"/>
        </w:rPr>
        <w:t xml:space="preserve"> </w:t>
      </w:r>
      <w:r w:rsidR="00986F7D" w:rsidRPr="00D94ACA">
        <w:rPr>
          <w:rFonts w:ascii="Times New Roman" w:hAnsi="Times New Roman" w:cs="Times New Roman"/>
          <w:sz w:val="32"/>
          <w:szCs w:val="32"/>
          <w:lang w:val="uk-UA"/>
        </w:rPr>
        <w:t>щодо запобігання корупції</w:t>
      </w:r>
      <w:r w:rsidR="00986F7D" w:rsidRPr="00D94ACA">
        <w:rPr>
          <w:rFonts w:ascii="Times New Roman" w:eastAsia="Times New Roman" w:hAnsi="Times New Roman" w:cs="Times New Roman"/>
          <w:sz w:val="32"/>
          <w:szCs w:val="32"/>
          <w:lang w:val="uk-UA"/>
        </w:rPr>
        <w:t>»</w:t>
      </w:r>
      <w:r w:rsidR="007B49DE" w:rsidRPr="00D94ACA">
        <w:rPr>
          <w:rFonts w:ascii="Times New Roman" w:eastAsia="Times New Roman" w:hAnsi="Times New Roman" w:cs="Times New Roman"/>
          <w:sz w:val="32"/>
          <w:szCs w:val="32"/>
          <w:lang w:val="uk-UA"/>
        </w:rPr>
        <w:t>.</w:t>
      </w:r>
    </w:p>
    <w:p w:rsidR="007B49DE" w:rsidRPr="00D94ACA" w:rsidRDefault="007B49DE" w:rsidP="007D6A81">
      <w:pPr>
        <w:pStyle w:val="a3"/>
        <w:ind w:right="49" w:firstLine="720"/>
        <w:jc w:val="both"/>
        <w:rPr>
          <w:rFonts w:ascii="Times New Roman" w:eastAsia="Times New Roman" w:hAnsi="Times New Roman" w:cs="Times New Roman"/>
          <w:sz w:val="32"/>
          <w:szCs w:val="32"/>
          <w:lang w:val="uk-UA"/>
        </w:rPr>
      </w:pPr>
      <w:r w:rsidRPr="00D94ACA">
        <w:rPr>
          <w:rFonts w:ascii="Times New Roman" w:eastAsia="Times New Roman" w:hAnsi="Times New Roman" w:cs="Times New Roman"/>
          <w:sz w:val="32"/>
          <w:szCs w:val="32"/>
          <w:lang w:val="uk-UA"/>
        </w:rPr>
        <w:t>А стаття 13 «</w:t>
      </w:r>
      <w:r w:rsidRPr="00D94ACA">
        <w:rPr>
          <w:rFonts w:ascii="Times New Roman" w:eastAsia="Times New Roman" w:hAnsi="Times New Roman" w:cs="Times New Roman"/>
          <w:sz w:val="32"/>
          <w:szCs w:val="32"/>
          <w:lang w:val="uk-UA"/>
        </w:rPr>
        <w:t>Участь суспільства</w:t>
      </w:r>
      <w:r w:rsidRPr="00D94ACA">
        <w:rPr>
          <w:rFonts w:ascii="Times New Roman" w:eastAsia="Times New Roman" w:hAnsi="Times New Roman" w:cs="Times New Roman"/>
          <w:sz w:val="32"/>
          <w:szCs w:val="32"/>
          <w:lang w:val="uk-UA"/>
        </w:rPr>
        <w:t>» передбачає, що «</w:t>
      </w:r>
      <w:r w:rsidRPr="00D94ACA">
        <w:rPr>
          <w:rFonts w:ascii="Times New Roman" w:hAnsi="Times New Roman" w:cs="Times New Roman"/>
          <w:sz w:val="32"/>
          <w:szCs w:val="32"/>
          <w:lang w:val="uk-UA"/>
        </w:rPr>
        <w:t>Кожна Держава-учасниця вживає належних заходів</w:t>
      </w:r>
      <w:r w:rsidRPr="00D94ACA">
        <w:rPr>
          <w:rFonts w:ascii="Times New Roman" w:hAnsi="Times New Roman" w:cs="Times New Roman"/>
          <w:sz w:val="32"/>
          <w:szCs w:val="32"/>
          <w:lang w:val="uk-UA"/>
        </w:rPr>
        <w:t xml:space="preserve">, … </w:t>
      </w:r>
      <w:r w:rsidRPr="00D94ACA">
        <w:rPr>
          <w:rFonts w:ascii="Times New Roman" w:hAnsi="Times New Roman" w:cs="Times New Roman"/>
          <w:sz w:val="32"/>
          <w:szCs w:val="32"/>
          <w:lang w:val="uk-UA"/>
        </w:rPr>
        <w:t>, для сприяння активній участі окремих осіб і груп за межами державного сектора, таких як громадянське суспільство, неурядові організації та організації, що функціонують на базі громад, у запобіганні корупції й боротьбі з нею та для поглиблення розуміння суспільством факту існування, причин і небезпечного характеру корупції, а також загроз, що створюються нею.</w:t>
      </w:r>
      <w:r w:rsidRPr="00D94ACA">
        <w:rPr>
          <w:rFonts w:ascii="Times New Roman" w:eastAsia="Times New Roman" w:hAnsi="Times New Roman" w:cs="Times New Roman"/>
          <w:sz w:val="32"/>
          <w:szCs w:val="32"/>
          <w:lang w:val="uk-UA"/>
        </w:rPr>
        <w:t>»</w:t>
      </w:r>
    </w:p>
    <w:p w:rsidR="003B501A" w:rsidRPr="00CC74CE" w:rsidRDefault="003B501A" w:rsidP="003B501A">
      <w:pPr>
        <w:ind w:right="49"/>
        <w:jc w:val="center"/>
        <w:rPr>
          <w:rFonts w:ascii="Times New Roman" w:hAnsi="Times New Roman" w:cs="Times New Roman"/>
          <w:b/>
          <w:sz w:val="40"/>
          <w:szCs w:val="40"/>
          <w:lang w:val="uk-UA"/>
        </w:rPr>
      </w:pPr>
      <w:r w:rsidRPr="00CC74CE">
        <w:rPr>
          <w:rFonts w:ascii="Times New Roman" w:hAnsi="Times New Roman" w:cs="Times New Roman"/>
          <w:b/>
          <w:sz w:val="40"/>
          <w:szCs w:val="40"/>
          <w:lang w:val="uk-UA"/>
        </w:rPr>
        <w:t xml:space="preserve">Слайд </w:t>
      </w:r>
      <w:r w:rsidR="00C739CB">
        <w:rPr>
          <w:rFonts w:ascii="Times New Roman" w:hAnsi="Times New Roman" w:cs="Times New Roman"/>
          <w:b/>
          <w:sz w:val="40"/>
          <w:szCs w:val="40"/>
          <w:lang w:val="uk-UA"/>
        </w:rPr>
        <w:t>4</w:t>
      </w:r>
    </w:p>
    <w:p w:rsidR="007D6A81" w:rsidRDefault="00D94ACA" w:rsidP="00C739CB">
      <w:pPr>
        <w:ind w:right="49" w:firstLine="709"/>
        <w:jc w:val="both"/>
        <w:rPr>
          <w:rFonts w:ascii="Times New Roman" w:hAnsi="Times New Roman" w:cs="Times New Roman"/>
          <w:sz w:val="32"/>
          <w:szCs w:val="32"/>
          <w:lang w:val="uk-UA"/>
        </w:rPr>
      </w:pPr>
      <w:r w:rsidRPr="00D94ACA">
        <w:rPr>
          <w:rFonts w:ascii="Times New Roman" w:eastAsia="Times New Roman" w:hAnsi="Times New Roman" w:cs="Times New Roman"/>
          <w:sz w:val="32"/>
          <w:szCs w:val="32"/>
          <w:lang w:val="uk-UA"/>
        </w:rPr>
        <w:t xml:space="preserve">Саме засновуючись на вищевикладеному хочу привернути Вашу увагу до того, що </w:t>
      </w:r>
      <w:r w:rsidRPr="00D94ACA">
        <w:rPr>
          <w:rFonts w:ascii="Times New Roman" w:hAnsi="Times New Roman" w:cs="Times New Roman"/>
          <w:sz w:val="32"/>
          <w:szCs w:val="32"/>
          <w:lang w:val="uk-UA"/>
        </w:rPr>
        <w:t>3 лютого 2014 року на веб-сайті Мінекономрозвитку було оприлюднено проект Закону України "Про внесення змін до Закону України "Про здійснення держа</w:t>
      </w:r>
      <w:r w:rsidR="007D6A81">
        <w:rPr>
          <w:rFonts w:ascii="Times New Roman" w:hAnsi="Times New Roman" w:cs="Times New Roman"/>
          <w:sz w:val="32"/>
          <w:szCs w:val="32"/>
          <w:lang w:val="uk-UA"/>
        </w:rPr>
        <w:t xml:space="preserve">вних закупівель". </w:t>
      </w:r>
    </w:p>
    <w:p w:rsidR="00D94ACA" w:rsidRPr="00D94ACA" w:rsidRDefault="007D6A81" w:rsidP="00C739CB">
      <w:pPr>
        <w:ind w:right="49" w:firstLine="709"/>
        <w:jc w:val="both"/>
        <w:rPr>
          <w:rFonts w:ascii="Times New Roman" w:hAnsi="Times New Roman" w:cs="Times New Roman"/>
          <w:sz w:val="32"/>
          <w:szCs w:val="32"/>
          <w:lang w:val="uk-UA"/>
        </w:rPr>
      </w:pPr>
      <w:r>
        <w:rPr>
          <w:rFonts w:ascii="Times New Roman" w:hAnsi="Times New Roman" w:cs="Times New Roman"/>
          <w:sz w:val="32"/>
          <w:szCs w:val="32"/>
          <w:lang w:val="uk-UA"/>
        </w:rPr>
        <w:lastRenderedPageBreak/>
        <w:t xml:space="preserve">Проект Закону </w:t>
      </w:r>
      <w:r w:rsidR="00D94ACA" w:rsidRPr="00D94ACA">
        <w:rPr>
          <w:rFonts w:ascii="Times New Roman" w:hAnsi="Times New Roman" w:cs="Times New Roman"/>
          <w:sz w:val="32"/>
          <w:szCs w:val="32"/>
          <w:lang w:val="uk-UA"/>
        </w:rPr>
        <w:t>розроблено, як це зазнач</w:t>
      </w:r>
      <w:r>
        <w:rPr>
          <w:rFonts w:ascii="Times New Roman" w:hAnsi="Times New Roman" w:cs="Times New Roman"/>
          <w:sz w:val="32"/>
          <w:szCs w:val="32"/>
          <w:lang w:val="uk-UA"/>
        </w:rPr>
        <w:t>ено</w:t>
      </w:r>
      <w:r w:rsidR="00D94ACA" w:rsidRPr="00D94ACA">
        <w:rPr>
          <w:rFonts w:ascii="Times New Roman" w:hAnsi="Times New Roman" w:cs="Times New Roman"/>
          <w:sz w:val="32"/>
          <w:szCs w:val="32"/>
          <w:lang w:val="uk-UA"/>
        </w:rPr>
        <w:t xml:space="preserve"> на веб-сайті, «</w:t>
      </w:r>
      <w:r w:rsidR="00D94ACA" w:rsidRPr="00D94ACA">
        <w:rPr>
          <w:rFonts w:ascii="Times New Roman" w:hAnsi="Times New Roman" w:cs="Times New Roman"/>
          <w:b/>
          <w:sz w:val="32"/>
          <w:szCs w:val="32"/>
          <w:lang w:val="uk-UA"/>
        </w:rPr>
        <w:t>у зв’язку з необхідністю подальшого вдосконалення механізму здійснення державних закупівель, в частині забезпечення розвитку механізму електронних реверсивних аукціонів у системі державних закупівель».</w:t>
      </w:r>
      <w:r w:rsidR="00D94ACA" w:rsidRPr="00D94ACA">
        <w:rPr>
          <w:rFonts w:ascii="Times New Roman" w:hAnsi="Times New Roman" w:cs="Times New Roman"/>
          <w:sz w:val="32"/>
          <w:szCs w:val="32"/>
          <w:lang w:val="uk-UA"/>
        </w:rPr>
        <w:t xml:space="preserve"> </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 xml:space="preserve">Цим проектом передбачається виключати із Закону України "Про здійснення державних закупівель" цілої низки положень, серед яких  ч.2          статті 12, в якій зазначено «У випадках, передбачених розділом </w:t>
      </w:r>
      <w:r w:rsidRPr="00D94ACA">
        <w:rPr>
          <w:rFonts w:ascii="Times New Roman" w:hAnsi="Times New Roman" w:cs="Times New Roman"/>
          <w:b/>
          <w:sz w:val="32"/>
          <w:szCs w:val="32"/>
          <w:lang w:val="uk-UA"/>
        </w:rPr>
        <w:t>VIII</w:t>
      </w:r>
      <w:r w:rsidRPr="00D94ACA">
        <w:rPr>
          <w:rFonts w:ascii="Times New Roman" w:hAnsi="Times New Roman" w:cs="Times New Roman"/>
          <w:b/>
          <w:sz w:val="32"/>
          <w:szCs w:val="32"/>
          <w:vertAlign w:val="superscript"/>
          <w:lang w:val="uk-UA"/>
        </w:rPr>
        <w:t>1</w:t>
      </w:r>
      <w:r w:rsidRPr="00D94ACA">
        <w:rPr>
          <w:rFonts w:ascii="Times New Roman" w:hAnsi="Times New Roman" w:cs="Times New Roman"/>
          <w:b/>
          <w:sz w:val="32"/>
          <w:szCs w:val="32"/>
          <w:lang w:val="uk-UA"/>
        </w:rPr>
        <w:t>(«ПРОЦЕДУРА ЕЛЕКТРОННОГО РЕВЕРСИВНОГО АУКЦІОНУ», розділ введено в дію  Законом України від 07.06.2012 р. N 4917-VI «Про внесення змін до Закону України "Про здійснення державних закупівель" щодо впровадження процедури електронного реверсивного аукціону»</w:t>
      </w:r>
      <w:r w:rsidRPr="00D94ACA">
        <w:rPr>
          <w:rFonts w:ascii="Times New Roman" w:hAnsi="Times New Roman" w:cs="Times New Roman"/>
          <w:sz w:val="32"/>
          <w:szCs w:val="32"/>
          <w:lang w:val="uk-UA"/>
        </w:rPr>
        <w:t>) цього Закону, замовники не мають права при здійсненні закупівлі відступати від обов'язкового застосування процедури електронного реверсивного аукціону.». Крім того пропонується виключення із згаданого Закону України ч. 3 ст. 39</w:t>
      </w:r>
      <w:r w:rsidRPr="00D94ACA">
        <w:rPr>
          <w:rFonts w:ascii="Times New Roman" w:hAnsi="Times New Roman" w:cs="Times New Roman"/>
          <w:sz w:val="32"/>
          <w:szCs w:val="32"/>
          <w:vertAlign w:val="superscript"/>
          <w:lang w:val="uk-UA"/>
        </w:rPr>
        <w:t>1</w:t>
      </w:r>
      <w:r w:rsidRPr="00D94ACA">
        <w:rPr>
          <w:rFonts w:ascii="Times New Roman" w:hAnsi="Times New Roman" w:cs="Times New Roman"/>
          <w:sz w:val="32"/>
          <w:szCs w:val="32"/>
          <w:lang w:val="uk-UA"/>
        </w:rPr>
        <w:t xml:space="preserve"> «Загальні положення та умови застосування процедури електронного реверсивного аукціону», у якій зазначено: «Процедура електронного реверсивного аукціону підлягає обов'язковому застосуванню замовником, що здійснює закупівлі за державні кошти, щодо товарів, робіт та послуг, включених до переліку, затвердженого Кабінетом Міністрів України за поданням Уповноваженого органу, якщо очікувана вартість предмета закупівлі такого товару (товарів), послуги (послуг) дорівнює або перевищує 100 тисяч гривень (у будівництві - 300 тисяч гривень), а робіт - 1 мільйон гривень.».</w:t>
      </w:r>
    </w:p>
    <w:p w:rsidR="00C739CB" w:rsidRPr="00CC74CE" w:rsidRDefault="00C739CB" w:rsidP="00C739CB">
      <w:pPr>
        <w:ind w:right="49"/>
        <w:jc w:val="center"/>
        <w:rPr>
          <w:rFonts w:ascii="Times New Roman" w:hAnsi="Times New Roman" w:cs="Times New Roman"/>
          <w:b/>
          <w:sz w:val="40"/>
          <w:szCs w:val="40"/>
          <w:lang w:val="uk-UA"/>
        </w:rPr>
      </w:pPr>
      <w:r w:rsidRPr="00CC74CE">
        <w:rPr>
          <w:rFonts w:ascii="Times New Roman" w:hAnsi="Times New Roman" w:cs="Times New Roman"/>
          <w:b/>
          <w:sz w:val="40"/>
          <w:szCs w:val="40"/>
          <w:lang w:val="uk-UA"/>
        </w:rPr>
        <w:t xml:space="preserve">Слайд </w:t>
      </w:r>
      <w:r>
        <w:rPr>
          <w:rFonts w:ascii="Times New Roman" w:hAnsi="Times New Roman" w:cs="Times New Roman"/>
          <w:b/>
          <w:sz w:val="40"/>
          <w:szCs w:val="40"/>
          <w:lang w:val="uk-UA"/>
        </w:rPr>
        <w:t>5</w:t>
      </w:r>
    </w:p>
    <w:p w:rsid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 xml:space="preserve">Останніми роками спостерігається прагнення найвищих органів влади провідних країн посилювати програмно-цільове планування і управління, включаючи в нього механізм формування державного замовлення, його бюджетного, інформаційного і технологічного забезпечення, організацію контролю руху бюджетних ресурсів. При </w:t>
      </w:r>
      <w:r w:rsidRPr="00D94ACA">
        <w:rPr>
          <w:rFonts w:ascii="Times New Roman" w:hAnsi="Times New Roman" w:cs="Times New Roman"/>
          <w:sz w:val="32"/>
          <w:szCs w:val="32"/>
          <w:lang w:val="uk-UA"/>
        </w:rPr>
        <w:lastRenderedPageBreak/>
        <w:t>цьому, електронні торги, очевидно, є пріоритетною формою проведення державних закупівель. Цей спосіб максимально відповідає інтересам держави при регулюванні стосунків у сфері B2G (бізнес для держави).</w:t>
      </w:r>
    </w:p>
    <w:p w:rsidR="00C739CB" w:rsidRPr="00CC74CE" w:rsidRDefault="00C739CB" w:rsidP="00C739CB">
      <w:pPr>
        <w:ind w:right="49"/>
        <w:jc w:val="center"/>
        <w:rPr>
          <w:rFonts w:ascii="Times New Roman" w:hAnsi="Times New Roman" w:cs="Times New Roman"/>
          <w:b/>
          <w:sz w:val="40"/>
          <w:szCs w:val="40"/>
          <w:lang w:val="uk-UA"/>
        </w:rPr>
      </w:pPr>
      <w:r w:rsidRPr="00CC74CE">
        <w:rPr>
          <w:rFonts w:ascii="Times New Roman" w:hAnsi="Times New Roman" w:cs="Times New Roman"/>
          <w:b/>
          <w:sz w:val="40"/>
          <w:szCs w:val="40"/>
          <w:lang w:val="uk-UA"/>
        </w:rPr>
        <w:t xml:space="preserve">Слайд </w:t>
      </w:r>
      <w:r>
        <w:rPr>
          <w:rFonts w:ascii="Times New Roman" w:hAnsi="Times New Roman" w:cs="Times New Roman"/>
          <w:b/>
          <w:sz w:val="40"/>
          <w:szCs w:val="40"/>
          <w:lang w:val="uk-UA"/>
        </w:rPr>
        <w:t>6</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 xml:space="preserve">Електронні торги максимально відповідають цілям регулювання закупівельної діяльності з боку держави і цілям власне розміщення закупівель. </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b/>
          <w:sz w:val="32"/>
          <w:szCs w:val="32"/>
          <w:lang w:val="uk-UA"/>
        </w:rPr>
        <w:t>За рахунок створення потужного програмно-апаратного комплексу єдиного інформаційного ресурсу, інтегрованого з електронними торговими майданчиками забезпечується</w:t>
      </w:r>
      <w:r w:rsidRPr="00D94ACA">
        <w:rPr>
          <w:rFonts w:ascii="Times New Roman" w:hAnsi="Times New Roman" w:cs="Times New Roman"/>
          <w:sz w:val="32"/>
          <w:szCs w:val="32"/>
          <w:lang w:val="uk-UA"/>
        </w:rPr>
        <w:t xml:space="preserve"> :</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 xml:space="preserve">-формування єдиного економічного простору; </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-розвиток добросовісної конкуренції (електронні торгові майданчики гарантують доступ до участі в торгах сотень тисяч користувачів на усій території країни, у тому числі за рахунок простої і безкоштовної реєстрації);</w:t>
      </w:r>
    </w:p>
    <w:p w:rsidR="00D94ACA" w:rsidRPr="00D94ACA" w:rsidRDefault="00D94ACA" w:rsidP="007D6A81">
      <w:pPr>
        <w:spacing w:after="0" w:line="324" w:lineRule="auto"/>
        <w:ind w:right="49" w:firstLine="709"/>
        <w:jc w:val="both"/>
        <w:rPr>
          <w:rFonts w:ascii="Times New Roman" w:hAnsi="Times New Roman" w:cs="Times New Roman"/>
          <w:b/>
          <w:sz w:val="32"/>
          <w:szCs w:val="32"/>
          <w:lang w:val="uk-UA"/>
        </w:rPr>
      </w:pPr>
      <w:r w:rsidRPr="00D94ACA">
        <w:rPr>
          <w:rFonts w:ascii="Times New Roman" w:hAnsi="Times New Roman" w:cs="Times New Roman"/>
          <w:b/>
          <w:sz w:val="32"/>
          <w:szCs w:val="32"/>
          <w:lang w:val="uk-UA"/>
        </w:rPr>
        <w:t xml:space="preserve">Ефективне витрачання бюджетних коштів замовників забезпечується за рахунок: </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 xml:space="preserve">-конкурентного формування ціни закупівлі; </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 xml:space="preserve">-значного зниження  ціни в ході електронних торгів; </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 xml:space="preserve">-заощадження часу і ресурсів; </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 xml:space="preserve">-розширення можливостей участі, у тому числі для малого бізнесу і підприємців в закупівлях за рахунок: </w:t>
      </w:r>
    </w:p>
    <w:p w:rsidR="00D94ACA" w:rsidRPr="00D94ACA" w:rsidRDefault="00D94ACA" w:rsidP="007D6A81">
      <w:pPr>
        <w:numPr>
          <w:ilvl w:val="0"/>
          <w:numId w:val="1"/>
        </w:numPr>
        <w:spacing w:after="0" w:line="324" w:lineRule="auto"/>
        <w:ind w:right="49"/>
        <w:contextualSpacing/>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 xml:space="preserve">необмеженої можливості пошуку нових партнерів </w:t>
      </w:r>
    </w:p>
    <w:p w:rsidR="00D94ACA" w:rsidRPr="00D94ACA" w:rsidRDefault="00D94ACA" w:rsidP="007D6A81">
      <w:pPr>
        <w:numPr>
          <w:ilvl w:val="0"/>
          <w:numId w:val="1"/>
        </w:numPr>
        <w:spacing w:after="0" w:line="324" w:lineRule="auto"/>
        <w:ind w:right="49"/>
        <w:contextualSpacing/>
        <w:jc w:val="both"/>
        <w:rPr>
          <w:rFonts w:ascii="Times New Roman" w:hAnsi="Times New Roman" w:cs="Times New Roman"/>
          <w:b/>
          <w:sz w:val="32"/>
          <w:szCs w:val="32"/>
          <w:lang w:val="uk-UA"/>
        </w:rPr>
      </w:pPr>
      <w:r w:rsidRPr="00D94ACA">
        <w:rPr>
          <w:rFonts w:ascii="Times New Roman" w:hAnsi="Times New Roman" w:cs="Times New Roman"/>
          <w:sz w:val="32"/>
          <w:szCs w:val="32"/>
          <w:lang w:val="uk-UA"/>
        </w:rPr>
        <w:t>можливості роботи з компаніями</w:t>
      </w:r>
      <w:r w:rsidR="00E05C05">
        <w:rPr>
          <w:rFonts w:ascii="Times New Roman" w:hAnsi="Times New Roman" w:cs="Times New Roman"/>
          <w:sz w:val="32"/>
          <w:szCs w:val="32"/>
          <w:lang w:val="uk-UA"/>
        </w:rPr>
        <w:t xml:space="preserve">, </w:t>
      </w:r>
      <w:r w:rsidRPr="00D94ACA">
        <w:rPr>
          <w:rFonts w:ascii="Times New Roman" w:hAnsi="Times New Roman" w:cs="Times New Roman"/>
          <w:sz w:val="32"/>
          <w:szCs w:val="32"/>
          <w:lang w:val="uk-UA"/>
        </w:rPr>
        <w:t xml:space="preserve"> </w:t>
      </w:r>
      <w:r w:rsidRPr="00D94ACA">
        <w:rPr>
          <w:rFonts w:ascii="Times New Roman" w:hAnsi="Times New Roman" w:cs="Times New Roman"/>
          <w:b/>
          <w:sz w:val="32"/>
          <w:szCs w:val="32"/>
          <w:lang w:val="uk-UA"/>
        </w:rPr>
        <w:t>відвертання корупції і інших зловживань за рахунок забезпечення анонімності заявок</w:t>
      </w:r>
    </w:p>
    <w:p w:rsidR="00D94ACA" w:rsidRPr="00D94ACA" w:rsidRDefault="00D94ACA" w:rsidP="007D6A81">
      <w:pPr>
        <w:numPr>
          <w:ilvl w:val="0"/>
          <w:numId w:val="1"/>
        </w:numPr>
        <w:spacing w:after="0" w:line="324" w:lineRule="auto"/>
        <w:ind w:right="49"/>
        <w:contextualSpacing/>
        <w:jc w:val="both"/>
        <w:rPr>
          <w:rFonts w:ascii="Times New Roman" w:hAnsi="Times New Roman" w:cs="Times New Roman"/>
          <w:b/>
          <w:sz w:val="32"/>
          <w:szCs w:val="32"/>
          <w:lang w:val="uk-UA"/>
        </w:rPr>
      </w:pPr>
      <w:r w:rsidRPr="00D94ACA">
        <w:rPr>
          <w:rFonts w:ascii="Times New Roman" w:hAnsi="Times New Roman" w:cs="Times New Roman"/>
          <w:b/>
          <w:sz w:val="32"/>
          <w:szCs w:val="32"/>
          <w:lang w:val="uk-UA"/>
        </w:rPr>
        <w:t>унеможливлення змови учасників або замовників з учасниками</w:t>
      </w:r>
    </w:p>
    <w:p w:rsidR="00D94ACA" w:rsidRDefault="00D94ACA" w:rsidP="007D6A81">
      <w:pPr>
        <w:numPr>
          <w:ilvl w:val="0"/>
          <w:numId w:val="1"/>
        </w:numPr>
        <w:spacing w:after="0" w:line="324" w:lineRule="auto"/>
        <w:ind w:right="49"/>
        <w:contextualSpacing/>
        <w:jc w:val="both"/>
        <w:rPr>
          <w:rFonts w:ascii="Times New Roman" w:hAnsi="Times New Roman" w:cs="Times New Roman"/>
          <w:sz w:val="32"/>
          <w:szCs w:val="32"/>
          <w:lang w:val="uk-UA"/>
        </w:rPr>
      </w:pPr>
      <w:r w:rsidRPr="00D94ACA">
        <w:rPr>
          <w:rFonts w:ascii="Times New Roman" w:hAnsi="Times New Roman" w:cs="Times New Roman"/>
          <w:b/>
          <w:sz w:val="32"/>
          <w:szCs w:val="32"/>
          <w:lang w:val="uk-UA"/>
        </w:rPr>
        <w:lastRenderedPageBreak/>
        <w:t>унеможливлення маніпулювання документами, які включаються до складу заявок</w:t>
      </w:r>
      <w:r w:rsidRPr="00D94ACA">
        <w:rPr>
          <w:rFonts w:ascii="Times New Roman" w:hAnsi="Times New Roman" w:cs="Times New Roman"/>
          <w:sz w:val="32"/>
          <w:szCs w:val="32"/>
          <w:lang w:val="uk-UA"/>
        </w:rPr>
        <w:t>.</w:t>
      </w:r>
    </w:p>
    <w:p w:rsidR="00C739CB" w:rsidRPr="00C739CB" w:rsidRDefault="00C739CB" w:rsidP="00C739CB">
      <w:pPr>
        <w:ind w:left="1804" w:right="49"/>
        <w:jc w:val="center"/>
        <w:rPr>
          <w:rFonts w:ascii="Times New Roman" w:hAnsi="Times New Roman" w:cs="Times New Roman"/>
          <w:b/>
          <w:sz w:val="40"/>
          <w:szCs w:val="40"/>
          <w:lang w:val="uk-UA"/>
        </w:rPr>
      </w:pPr>
      <w:r w:rsidRPr="00C739CB">
        <w:rPr>
          <w:rFonts w:ascii="Times New Roman" w:hAnsi="Times New Roman" w:cs="Times New Roman"/>
          <w:b/>
          <w:sz w:val="40"/>
          <w:szCs w:val="40"/>
          <w:lang w:val="uk-UA"/>
        </w:rPr>
        <w:t xml:space="preserve">Слайд </w:t>
      </w:r>
      <w:r>
        <w:rPr>
          <w:rFonts w:ascii="Times New Roman" w:hAnsi="Times New Roman" w:cs="Times New Roman"/>
          <w:b/>
          <w:sz w:val="40"/>
          <w:szCs w:val="40"/>
          <w:lang w:val="uk-UA"/>
        </w:rPr>
        <w:t>7</w:t>
      </w:r>
    </w:p>
    <w:p w:rsidR="00D94ACA" w:rsidRPr="00D94ACA" w:rsidRDefault="00D94ACA" w:rsidP="007D6A81">
      <w:pPr>
        <w:spacing w:after="0" w:line="324" w:lineRule="auto"/>
        <w:ind w:right="49" w:firstLine="284"/>
        <w:jc w:val="both"/>
        <w:rPr>
          <w:rFonts w:ascii="Times New Roman" w:hAnsi="Times New Roman" w:cs="Times New Roman"/>
          <w:b/>
          <w:sz w:val="32"/>
          <w:szCs w:val="32"/>
          <w:lang w:val="uk-UA"/>
        </w:rPr>
      </w:pPr>
      <w:r w:rsidRPr="00D94ACA">
        <w:rPr>
          <w:rFonts w:ascii="Times New Roman" w:hAnsi="Times New Roman" w:cs="Times New Roman"/>
          <w:b/>
          <w:sz w:val="32"/>
          <w:szCs w:val="32"/>
          <w:lang w:val="uk-UA"/>
        </w:rPr>
        <w:t>Загальний економічний ефект від електронних торгів дає:</w:t>
      </w:r>
    </w:p>
    <w:p w:rsidR="00D94ACA" w:rsidRPr="00D94ACA" w:rsidRDefault="00D94ACA" w:rsidP="007D6A81">
      <w:pPr>
        <w:spacing w:after="0" w:line="324" w:lineRule="auto"/>
        <w:ind w:left="851" w:right="49" w:hanging="142"/>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-збільшення надходжень до бюджету, зростання соціальних програм за рахунок економії бюджетних коштів під час проведення електронних реверсивних аукціонів у системі державних закупівель, яка в залежності від предмету торгів може складати до 25% від суми торгів;</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 xml:space="preserve">-посилення соціальної стабільності; </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 xml:space="preserve">-зростання малого бізнесу і зайнятості населення; </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-зростання інвестиційної привабливості;</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-розвиток виробничої кооперації;</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-зниження темпів зростання цін;</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-збільшення темпів економічного зростання</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-збільшення товарообігу;</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-збільшення віддачі обігових коштів;</w:t>
      </w:r>
    </w:p>
    <w:p w:rsidR="00D94ACA" w:rsidRPr="00D94ACA" w:rsidRDefault="00D94ACA" w:rsidP="007D6A81">
      <w:pPr>
        <w:spacing w:after="0" w:line="324" w:lineRule="auto"/>
        <w:ind w:left="851" w:right="49" w:hanging="142"/>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-скорочення витрати суб'єктів природних монополій і сприятиме зниженню зростання тарифів;</w:t>
      </w:r>
    </w:p>
    <w:p w:rsidR="00D94ACA" w:rsidRPr="00D94ACA" w:rsidRDefault="00D94ACA" w:rsidP="007D6A81">
      <w:pPr>
        <w:spacing w:after="0" w:line="324" w:lineRule="auto"/>
        <w:ind w:right="49" w:firstLine="709"/>
        <w:jc w:val="both"/>
        <w:rPr>
          <w:rFonts w:ascii="Times New Roman" w:hAnsi="Times New Roman" w:cs="Times New Roman"/>
          <w:b/>
          <w:sz w:val="32"/>
          <w:szCs w:val="32"/>
          <w:lang w:val="uk-UA"/>
        </w:rPr>
      </w:pPr>
      <w:r w:rsidRPr="00D94ACA">
        <w:rPr>
          <w:rFonts w:ascii="Times New Roman" w:hAnsi="Times New Roman" w:cs="Times New Roman"/>
          <w:b/>
          <w:sz w:val="32"/>
          <w:szCs w:val="32"/>
          <w:lang w:val="uk-UA"/>
        </w:rPr>
        <w:t>-зниження ризиків по постачаннях і платежах;</w:t>
      </w:r>
    </w:p>
    <w:p w:rsidR="00D94ACA" w:rsidRPr="00D94ACA" w:rsidRDefault="00D94ACA" w:rsidP="007D6A81">
      <w:pPr>
        <w:spacing w:after="0" w:line="324" w:lineRule="auto"/>
        <w:ind w:right="49" w:firstLine="709"/>
        <w:jc w:val="both"/>
        <w:rPr>
          <w:rFonts w:ascii="Times New Roman" w:hAnsi="Times New Roman" w:cs="Times New Roman"/>
          <w:b/>
          <w:sz w:val="32"/>
          <w:szCs w:val="32"/>
          <w:lang w:val="uk-UA"/>
        </w:rPr>
      </w:pPr>
      <w:r w:rsidRPr="00D94ACA">
        <w:rPr>
          <w:rFonts w:ascii="Times New Roman" w:hAnsi="Times New Roman" w:cs="Times New Roman"/>
          <w:b/>
          <w:sz w:val="32"/>
          <w:szCs w:val="32"/>
          <w:lang w:val="uk-UA"/>
        </w:rPr>
        <w:t>-зниження корупції, демонополізація ринку;</w:t>
      </w:r>
    </w:p>
    <w:p w:rsidR="00D94ACA" w:rsidRPr="00D94ACA" w:rsidRDefault="00D94ACA" w:rsidP="007D6A81">
      <w:pPr>
        <w:spacing w:after="0" w:line="324" w:lineRule="auto"/>
        <w:ind w:right="49" w:firstLine="709"/>
        <w:jc w:val="both"/>
        <w:rPr>
          <w:rFonts w:ascii="Times New Roman" w:hAnsi="Times New Roman" w:cs="Times New Roman"/>
          <w:b/>
          <w:sz w:val="32"/>
          <w:szCs w:val="32"/>
          <w:lang w:val="uk-UA"/>
        </w:rPr>
      </w:pPr>
      <w:r w:rsidRPr="00D94ACA">
        <w:rPr>
          <w:rFonts w:ascii="Times New Roman" w:hAnsi="Times New Roman" w:cs="Times New Roman"/>
          <w:b/>
          <w:sz w:val="32"/>
          <w:szCs w:val="32"/>
          <w:lang w:val="uk-UA"/>
        </w:rPr>
        <w:t>-зменшення тіньового обороту.</w:t>
      </w:r>
    </w:p>
    <w:p w:rsidR="00693EB6" w:rsidRDefault="00693EB6" w:rsidP="00693EB6">
      <w:pPr>
        <w:ind w:right="49"/>
        <w:jc w:val="center"/>
        <w:rPr>
          <w:rFonts w:ascii="Times New Roman" w:hAnsi="Times New Roman" w:cs="Times New Roman"/>
          <w:b/>
          <w:sz w:val="40"/>
          <w:szCs w:val="40"/>
          <w:lang w:val="uk-UA"/>
        </w:rPr>
      </w:pPr>
      <w:r w:rsidRPr="00CC74CE">
        <w:rPr>
          <w:rFonts w:ascii="Times New Roman" w:hAnsi="Times New Roman" w:cs="Times New Roman"/>
          <w:b/>
          <w:sz w:val="40"/>
          <w:szCs w:val="40"/>
          <w:lang w:val="uk-UA"/>
        </w:rPr>
        <w:t xml:space="preserve">Слайд </w:t>
      </w:r>
      <w:r>
        <w:rPr>
          <w:rFonts w:ascii="Times New Roman" w:hAnsi="Times New Roman" w:cs="Times New Roman"/>
          <w:b/>
          <w:sz w:val="40"/>
          <w:szCs w:val="40"/>
          <w:lang w:val="uk-UA"/>
        </w:rPr>
        <w:t>8</w:t>
      </w:r>
    </w:p>
    <w:p w:rsidR="00693EB6" w:rsidRPr="00CC74CE" w:rsidRDefault="00693EB6" w:rsidP="00693EB6">
      <w:pPr>
        <w:ind w:right="49"/>
        <w:jc w:val="center"/>
        <w:rPr>
          <w:rFonts w:ascii="Times New Roman" w:hAnsi="Times New Roman" w:cs="Times New Roman"/>
          <w:b/>
          <w:sz w:val="40"/>
          <w:szCs w:val="40"/>
          <w:lang w:val="uk-UA"/>
        </w:rPr>
      </w:pPr>
      <w:r>
        <w:rPr>
          <w:rFonts w:ascii="Times New Roman" w:hAnsi="Times New Roman" w:cs="Times New Roman"/>
          <w:b/>
          <w:sz w:val="40"/>
          <w:szCs w:val="40"/>
          <w:lang w:val="uk-UA"/>
        </w:rPr>
        <w:t xml:space="preserve">(по </w:t>
      </w:r>
      <w:r w:rsidR="00F16D56">
        <w:rPr>
          <w:rFonts w:ascii="Times New Roman" w:hAnsi="Times New Roman" w:cs="Times New Roman"/>
          <w:b/>
          <w:sz w:val="40"/>
          <w:szCs w:val="40"/>
          <w:lang w:val="uk-UA"/>
        </w:rPr>
        <w:t>змістом</w:t>
      </w:r>
      <w:r>
        <w:rPr>
          <w:rFonts w:ascii="Times New Roman" w:hAnsi="Times New Roman" w:cs="Times New Roman"/>
          <w:b/>
          <w:sz w:val="40"/>
          <w:szCs w:val="40"/>
          <w:lang w:val="uk-UA"/>
        </w:rPr>
        <w:t xml:space="preserve"> слайд</w:t>
      </w:r>
      <w:r w:rsidR="00F16D56">
        <w:rPr>
          <w:rFonts w:ascii="Times New Roman" w:hAnsi="Times New Roman" w:cs="Times New Roman"/>
          <w:b/>
          <w:sz w:val="40"/>
          <w:szCs w:val="40"/>
          <w:lang w:val="uk-UA"/>
        </w:rPr>
        <w:t>у</w:t>
      </w:r>
      <w:r>
        <w:rPr>
          <w:rFonts w:ascii="Times New Roman" w:hAnsi="Times New Roman" w:cs="Times New Roman"/>
          <w:b/>
          <w:sz w:val="40"/>
          <w:szCs w:val="40"/>
          <w:lang w:val="uk-UA"/>
        </w:rPr>
        <w:t>)</w:t>
      </w:r>
    </w:p>
    <w:p w:rsidR="00693EB6"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Повертаючись до суті піднятого питання можливо зазначити, що</w:t>
      </w:r>
    </w:p>
    <w:p w:rsidR="00693EB6" w:rsidRPr="00CC74CE" w:rsidRDefault="00693EB6" w:rsidP="00693EB6">
      <w:pPr>
        <w:ind w:right="49"/>
        <w:jc w:val="center"/>
        <w:rPr>
          <w:rFonts w:ascii="Times New Roman" w:hAnsi="Times New Roman" w:cs="Times New Roman"/>
          <w:b/>
          <w:sz w:val="40"/>
          <w:szCs w:val="40"/>
          <w:lang w:val="uk-UA"/>
        </w:rPr>
      </w:pPr>
      <w:r w:rsidRPr="00CC74CE">
        <w:rPr>
          <w:rFonts w:ascii="Times New Roman" w:hAnsi="Times New Roman" w:cs="Times New Roman"/>
          <w:b/>
          <w:sz w:val="40"/>
          <w:szCs w:val="40"/>
          <w:lang w:val="uk-UA"/>
        </w:rPr>
        <w:t xml:space="preserve">Слайд </w:t>
      </w:r>
      <w:r>
        <w:rPr>
          <w:rFonts w:ascii="Times New Roman" w:hAnsi="Times New Roman" w:cs="Times New Roman"/>
          <w:b/>
          <w:sz w:val="40"/>
          <w:szCs w:val="40"/>
          <w:lang w:val="uk-UA"/>
        </w:rPr>
        <w:t>9</w:t>
      </w:r>
    </w:p>
    <w:p w:rsidR="00395070" w:rsidRDefault="00D94ACA" w:rsidP="00693EB6">
      <w:pPr>
        <w:spacing w:after="0" w:line="324" w:lineRule="auto"/>
        <w:ind w:right="4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оприлюднений Проект Закону розроблено, як це зазначається на веб-сайті,</w:t>
      </w:r>
    </w:p>
    <w:p w:rsidR="00395070" w:rsidRPr="007B6B57" w:rsidRDefault="00395070" w:rsidP="00395070">
      <w:pPr>
        <w:spacing w:after="0" w:line="324" w:lineRule="auto"/>
        <w:ind w:right="49"/>
        <w:jc w:val="both"/>
        <w:rPr>
          <w:rFonts w:ascii="Times New Roman" w:hAnsi="Times New Roman" w:cs="Times New Roman"/>
          <w:b/>
          <w:sz w:val="32"/>
          <w:szCs w:val="32"/>
          <w:lang w:val="uk-UA"/>
        </w:rPr>
      </w:pPr>
      <w:r>
        <w:rPr>
          <w:rFonts w:ascii="Times New Roman" w:hAnsi="Times New Roman"/>
          <w:sz w:val="32"/>
          <w:szCs w:val="32"/>
          <w:lang w:val="uk-UA"/>
        </w:rPr>
        <w:lastRenderedPageBreak/>
        <w:t>н</w:t>
      </w:r>
      <w:r w:rsidRPr="00395070">
        <w:rPr>
          <w:rFonts w:ascii="Times New Roman" w:hAnsi="Times New Roman"/>
          <w:sz w:val="32"/>
          <w:szCs w:val="32"/>
          <w:lang w:val="uk-UA"/>
        </w:rPr>
        <w:t xml:space="preserve">а виконання пункту 2 доручення Президента України від 05.07.2012 </w:t>
      </w:r>
      <w:r>
        <w:rPr>
          <w:rFonts w:ascii="Times New Roman" w:hAnsi="Times New Roman"/>
          <w:sz w:val="32"/>
          <w:szCs w:val="32"/>
          <w:lang w:val="uk-UA"/>
        </w:rPr>
        <w:t xml:space="preserve">        </w:t>
      </w:r>
      <w:r w:rsidRPr="00395070">
        <w:rPr>
          <w:rFonts w:ascii="Times New Roman" w:hAnsi="Times New Roman"/>
          <w:sz w:val="32"/>
          <w:szCs w:val="32"/>
          <w:lang w:val="uk-UA"/>
        </w:rPr>
        <w:t xml:space="preserve">№ 27737/0/1-12 та </w:t>
      </w:r>
      <w:r w:rsidRPr="007B6B57">
        <w:rPr>
          <w:rFonts w:ascii="Times New Roman" w:hAnsi="Times New Roman"/>
          <w:b/>
          <w:sz w:val="32"/>
          <w:szCs w:val="32"/>
          <w:lang w:val="uk-UA"/>
        </w:rPr>
        <w:t>з метою подальшого удосконалення механізму здійснення державних закупівель в частині забезпечення розвитку механізму електронних реверсивних аукціонів у системі державних закупівель, пов’язаних, зокрема, із набранням чинності останніх змін до Закону України “Про здійснення державних закупівель”</w:t>
      </w:r>
      <w:r w:rsidR="007B6B57">
        <w:rPr>
          <w:rFonts w:ascii="Times New Roman" w:hAnsi="Times New Roman"/>
          <w:b/>
          <w:sz w:val="32"/>
          <w:szCs w:val="32"/>
          <w:lang w:val="uk-UA"/>
        </w:rPr>
        <w:t>.</w:t>
      </w:r>
    </w:p>
    <w:p w:rsidR="00326C73" w:rsidRDefault="00D94ACA" w:rsidP="00326C73">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 xml:space="preserve">Але на цей час є незрозумілим про вдосконалення якого саме «механізму здійснення державних закупівель, в частині забезпечення розвитку механізму електронних реверсивних аукціонів у системі державних закупівель» іде мова, якщо сам механізм взагалі відсутній. Тільки 12 лютого 2014 р. прийнято Постанову Кабінету Міністрів України N 44 «Про затвердження Порядку організації та проведення конкурсного відбору електронних майданчиків та операторів електронних майданчиків». Але ця постанова набирає чинності через 15 днів після затвердження наказу Мінекономрозвитку "Про затвердження Регламенту електронного майданчика", але не раніше дня її опублікування. Проект наказу Мінекономрозвитку "Про затвердження Регламенту електронного майданчика" оприлюднено на веб-сайті Міністерства 10 січня 2013 року, але до цього часу не затверджено. </w:t>
      </w:r>
    </w:p>
    <w:p w:rsidR="00D94ACA" w:rsidRDefault="00D94ACA" w:rsidP="00326C73">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Саме ці два документи і є основним механізмом проведення електронних реверсивних аукціонів у системі державних закупівель та дає можливість реалізації розділу VIII</w:t>
      </w:r>
      <w:r w:rsidRPr="00D94ACA">
        <w:rPr>
          <w:rFonts w:ascii="Times New Roman" w:hAnsi="Times New Roman" w:cs="Times New Roman"/>
          <w:sz w:val="32"/>
          <w:szCs w:val="32"/>
          <w:vertAlign w:val="superscript"/>
          <w:lang w:val="uk-UA"/>
        </w:rPr>
        <w:t xml:space="preserve">1 </w:t>
      </w:r>
      <w:r w:rsidRPr="00D94ACA">
        <w:rPr>
          <w:rFonts w:ascii="Times New Roman" w:hAnsi="Times New Roman" w:cs="Times New Roman"/>
          <w:sz w:val="32"/>
          <w:szCs w:val="32"/>
          <w:lang w:val="uk-UA"/>
        </w:rPr>
        <w:t>«ПРОЦЕДУРА ЕЛЕКТРОННОГО РЕВЕРСИВНОГО АУКЦІОНУ» Закону України "Про здійснення державних закупівель", який введено в дію  Законом України від 07.06.2012 р. N 4917-VI «Про внесення змін до Закону України "Про здійснення державних закупівель" щодо впровадження процедури електронного реверсивного аукціону».</w:t>
      </w:r>
    </w:p>
    <w:p w:rsidR="00120FBA" w:rsidRDefault="007B6B57" w:rsidP="00120FBA">
      <w:pPr>
        <w:spacing w:line="360" w:lineRule="auto"/>
        <w:ind w:firstLine="720"/>
        <w:jc w:val="both"/>
        <w:rPr>
          <w:rFonts w:ascii="Times New Roman" w:eastAsia="Calibri" w:hAnsi="Times New Roman" w:cs="Times New Roman"/>
          <w:sz w:val="32"/>
          <w:szCs w:val="32"/>
          <w:lang w:val="uk-UA"/>
        </w:rPr>
      </w:pPr>
      <w:r>
        <w:rPr>
          <w:rFonts w:ascii="Times New Roman" w:hAnsi="Times New Roman" w:cs="Times New Roman"/>
          <w:sz w:val="32"/>
          <w:szCs w:val="32"/>
          <w:lang w:val="uk-UA"/>
        </w:rPr>
        <w:t xml:space="preserve">В </w:t>
      </w:r>
      <w:r w:rsidRPr="007B6B57">
        <w:rPr>
          <w:rFonts w:ascii="Times New Roman" w:hAnsi="Times New Roman" w:cs="Times New Roman"/>
          <w:sz w:val="32"/>
          <w:szCs w:val="32"/>
          <w:lang w:val="uk-UA"/>
        </w:rPr>
        <w:t>аналізі регуляторного впливу</w:t>
      </w:r>
      <w:r>
        <w:rPr>
          <w:rFonts w:ascii="Times New Roman" w:hAnsi="Times New Roman" w:cs="Times New Roman"/>
          <w:sz w:val="32"/>
          <w:szCs w:val="32"/>
          <w:lang w:val="uk-UA"/>
        </w:rPr>
        <w:t xml:space="preserve"> </w:t>
      </w:r>
      <w:r w:rsidR="00E05C05">
        <w:rPr>
          <w:rFonts w:ascii="Times New Roman" w:hAnsi="Times New Roman" w:cs="Times New Roman"/>
          <w:sz w:val="32"/>
          <w:szCs w:val="32"/>
          <w:lang w:val="uk-UA"/>
        </w:rPr>
        <w:t xml:space="preserve">пропонуємого </w:t>
      </w:r>
      <w:r w:rsidRPr="007B6B57">
        <w:rPr>
          <w:rFonts w:ascii="Times New Roman" w:hAnsi="Times New Roman" w:cs="Times New Roman"/>
          <w:sz w:val="32"/>
          <w:szCs w:val="32"/>
          <w:lang w:val="uk-UA"/>
        </w:rPr>
        <w:t>проекту Закону України</w:t>
      </w:r>
      <w:r>
        <w:rPr>
          <w:rFonts w:ascii="Times New Roman" w:hAnsi="Times New Roman" w:cs="Times New Roman"/>
          <w:sz w:val="32"/>
          <w:szCs w:val="32"/>
          <w:lang w:val="uk-UA"/>
        </w:rPr>
        <w:t xml:space="preserve"> </w:t>
      </w:r>
      <w:r w:rsidRPr="007B6B57">
        <w:rPr>
          <w:rFonts w:ascii="Times New Roman" w:hAnsi="Times New Roman" w:cs="Times New Roman"/>
          <w:sz w:val="32"/>
          <w:szCs w:val="32"/>
          <w:lang w:val="uk-UA"/>
        </w:rPr>
        <w:t xml:space="preserve">“Про внесення змін до Закону України “Про здійснення </w:t>
      </w:r>
      <w:r w:rsidRPr="007B6B57">
        <w:rPr>
          <w:rFonts w:ascii="Times New Roman" w:hAnsi="Times New Roman" w:cs="Times New Roman"/>
          <w:sz w:val="32"/>
          <w:szCs w:val="32"/>
          <w:lang w:val="uk-UA"/>
        </w:rPr>
        <w:lastRenderedPageBreak/>
        <w:t xml:space="preserve">державних закупівель” </w:t>
      </w:r>
      <w:r>
        <w:rPr>
          <w:rFonts w:ascii="Times New Roman" w:hAnsi="Times New Roman" w:cs="Times New Roman"/>
          <w:sz w:val="32"/>
          <w:szCs w:val="32"/>
          <w:lang w:val="uk-UA"/>
        </w:rPr>
        <w:t xml:space="preserve">зазначається, що </w:t>
      </w:r>
      <w:r w:rsidR="00E05C05">
        <w:rPr>
          <w:rFonts w:ascii="Times New Roman" w:eastAsia="Calibri" w:hAnsi="Times New Roman" w:cs="Times New Roman"/>
          <w:sz w:val="32"/>
          <w:szCs w:val="32"/>
          <w:lang w:val="uk-UA"/>
        </w:rPr>
        <w:t>внесенням змін</w:t>
      </w:r>
      <w:r w:rsidRPr="007B6B57">
        <w:rPr>
          <w:rFonts w:ascii="Times New Roman" w:eastAsia="Calibri" w:hAnsi="Times New Roman" w:cs="Times New Roman"/>
          <w:sz w:val="32"/>
          <w:szCs w:val="32"/>
          <w:lang w:val="uk-UA"/>
        </w:rPr>
        <w:t xml:space="preserve"> пропонується </w:t>
      </w:r>
      <w:r w:rsidRPr="007B6B57">
        <w:rPr>
          <w:rFonts w:ascii="Times New Roman" w:eastAsia="Calibri" w:hAnsi="Times New Roman" w:cs="Times New Roman"/>
          <w:b/>
          <w:sz w:val="32"/>
          <w:szCs w:val="32"/>
          <w:lang w:val="uk-UA"/>
        </w:rPr>
        <w:t>надати правові гарантії для реалізації замовниками права вибору процедури електронного реверсивного аукціону шляхом відміни обов’язковості її застосування у разі здійснення закупівлі за державні кошти</w:t>
      </w:r>
      <w:r w:rsidRPr="007B6B57">
        <w:rPr>
          <w:rFonts w:ascii="Times New Roman" w:eastAsia="Calibri" w:hAnsi="Times New Roman" w:cs="Times New Roman"/>
          <w:sz w:val="32"/>
          <w:szCs w:val="32"/>
          <w:lang w:val="uk-UA"/>
        </w:rPr>
        <w:t xml:space="preserve"> товарів, робіт та послуг, включених до переліку, затвердженого Кабінетом Міністрів України</w:t>
      </w:r>
      <w:r>
        <w:rPr>
          <w:rFonts w:ascii="Times New Roman" w:eastAsia="Calibri" w:hAnsi="Times New Roman" w:cs="Times New Roman"/>
          <w:sz w:val="32"/>
          <w:szCs w:val="32"/>
          <w:lang w:val="uk-UA"/>
        </w:rPr>
        <w:t xml:space="preserve">. </w:t>
      </w:r>
    </w:p>
    <w:p w:rsidR="00363CB9" w:rsidRDefault="007B6B57" w:rsidP="00120FBA">
      <w:pPr>
        <w:spacing w:line="360" w:lineRule="auto"/>
        <w:ind w:firstLine="720"/>
        <w:jc w:val="both"/>
        <w:rPr>
          <w:rFonts w:ascii="Times New Roman" w:eastAsia="Calibri" w:hAnsi="Times New Roman" w:cs="Times New Roman"/>
          <w:sz w:val="32"/>
          <w:szCs w:val="32"/>
          <w:lang w:val="uk-UA"/>
        </w:rPr>
      </w:pPr>
      <w:r>
        <w:rPr>
          <w:rFonts w:ascii="Times New Roman" w:eastAsia="Calibri" w:hAnsi="Times New Roman" w:cs="Times New Roman"/>
          <w:sz w:val="32"/>
          <w:szCs w:val="32"/>
          <w:lang w:val="uk-UA"/>
        </w:rPr>
        <w:t xml:space="preserve">Але саме </w:t>
      </w:r>
      <w:r w:rsidR="006614A7">
        <w:rPr>
          <w:rFonts w:ascii="Times New Roman" w:eastAsia="Calibri" w:hAnsi="Times New Roman" w:cs="Times New Roman"/>
          <w:sz w:val="32"/>
          <w:szCs w:val="32"/>
          <w:lang w:val="uk-UA"/>
        </w:rPr>
        <w:t xml:space="preserve">в цьому і полягає </w:t>
      </w:r>
      <w:r>
        <w:rPr>
          <w:rFonts w:ascii="Times New Roman" w:eastAsia="Calibri" w:hAnsi="Times New Roman" w:cs="Times New Roman"/>
          <w:sz w:val="32"/>
          <w:szCs w:val="32"/>
          <w:lang w:val="uk-UA"/>
        </w:rPr>
        <w:t xml:space="preserve"> питання</w:t>
      </w:r>
      <w:r w:rsidR="00E05C05">
        <w:rPr>
          <w:rFonts w:ascii="Times New Roman" w:eastAsia="Calibri" w:hAnsi="Times New Roman" w:cs="Times New Roman"/>
          <w:sz w:val="32"/>
          <w:szCs w:val="32"/>
          <w:lang w:val="uk-UA"/>
        </w:rPr>
        <w:t xml:space="preserve"> про те, що </w:t>
      </w:r>
      <w:r w:rsidR="00E05C05" w:rsidRPr="00120FBA">
        <w:rPr>
          <w:rFonts w:ascii="Times New Roman" w:eastAsia="Calibri" w:hAnsi="Times New Roman" w:cs="Times New Roman"/>
          <w:sz w:val="32"/>
          <w:szCs w:val="32"/>
          <w:lang w:val="uk-UA"/>
        </w:rPr>
        <w:t>відмін</w:t>
      </w:r>
      <w:r w:rsidR="00120FBA">
        <w:rPr>
          <w:rFonts w:ascii="Times New Roman" w:eastAsia="Calibri" w:hAnsi="Times New Roman" w:cs="Times New Roman"/>
          <w:sz w:val="32"/>
          <w:szCs w:val="32"/>
          <w:lang w:val="uk-UA"/>
        </w:rPr>
        <w:t xml:space="preserve">ою </w:t>
      </w:r>
      <w:r w:rsidR="00E05C05" w:rsidRPr="00120FBA">
        <w:rPr>
          <w:rFonts w:ascii="Times New Roman" w:eastAsia="Calibri" w:hAnsi="Times New Roman" w:cs="Times New Roman"/>
          <w:sz w:val="32"/>
          <w:szCs w:val="32"/>
          <w:lang w:val="uk-UA"/>
        </w:rPr>
        <w:t xml:space="preserve"> обов’язковості процедури електронного реверсивного аукціону,  її застосування у разі здійснення закупівлі за державні кошти замовникам</w:t>
      </w:r>
      <w:r w:rsidR="006614A7" w:rsidRPr="00120FBA">
        <w:rPr>
          <w:rFonts w:ascii="Times New Roman" w:eastAsia="Calibri" w:hAnsi="Times New Roman" w:cs="Times New Roman"/>
          <w:sz w:val="32"/>
          <w:szCs w:val="32"/>
          <w:lang w:val="uk-UA"/>
        </w:rPr>
        <w:t xml:space="preserve"> повертається</w:t>
      </w:r>
      <w:r w:rsidR="00E05C05" w:rsidRPr="00120FBA">
        <w:rPr>
          <w:rFonts w:ascii="Times New Roman" w:eastAsia="Calibri" w:hAnsi="Times New Roman" w:cs="Times New Roman"/>
          <w:sz w:val="32"/>
          <w:szCs w:val="32"/>
          <w:lang w:val="uk-UA"/>
        </w:rPr>
        <w:t xml:space="preserve"> прав</w:t>
      </w:r>
      <w:r w:rsidR="006614A7" w:rsidRPr="00120FBA">
        <w:rPr>
          <w:rFonts w:ascii="Times New Roman" w:eastAsia="Calibri" w:hAnsi="Times New Roman" w:cs="Times New Roman"/>
          <w:sz w:val="32"/>
          <w:szCs w:val="32"/>
          <w:lang w:val="uk-UA"/>
        </w:rPr>
        <w:t>о вибору</w:t>
      </w:r>
      <w:r w:rsidR="00363CB9">
        <w:rPr>
          <w:rFonts w:ascii="Times New Roman" w:eastAsia="Calibri" w:hAnsi="Times New Roman" w:cs="Times New Roman"/>
          <w:sz w:val="32"/>
          <w:szCs w:val="32"/>
          <w:lang w:val="uk-UA"/>
        </w:rPr>
        <w:t>:</w:t>
      </w:r>
      <w:r w:rsidR="006614A7" w:rsidRPr="00120FBA">
        <w:rPr>
          <w:rFonts w:ascii="Times New Roman" w:eastAsia="Calibri" w:hAnsi="Times New Roman" w:cs="Times New Roman"/>
          <w:sz w:val="32"/>
          <w:szCs w:val="32"/>
          <w:lang w:val="uk-UA"/>
        </w:rPr>
        <w:t xml:space="preserve"> </w:t>
      </w:r>
    </w:p>
    <w:p w:rsidR="00363CB9" w:rsidRPr="00363CB9" w:rsidRDefault="006614A7" w:rsidP="00363CB9">
      <w:pPr>
        <w:pStyle w:val="a4"/>
        <w:numPr>
          <w:ilvl w:val="0"/>
          <w:numId w:val="3"/>
        </w:numPr>
        <w:spacing w:line="360" w:lineRule="auto"/>
        <w:jc w:val="both"/>
        <w:rPr>
          <w:rFonts w:ascii="Times New Roman" w:eastAsia="Calibri" w:hAnsi="Times New Roman" w:cs="Times New Roman"/>
          <w:sz w:val="32"/>
          <w:szCs w:val="32"/>
          <w:lang w:val="uk-UA"/>
        </w:rPr>
      </w:pPr>
      <w:r w:rsidRPr="00363CB9">
        <w:rPr>
          <w:rFonts w:ascii="Times New Roman" w:eastAsia="Calibri" w:hAnsi="Times New Roman" w:cs="Times New Roman"/>
          <w:sz w:val="32"/>
          <w:szCs w:val="32"/>
          <w:lang w:val="uk-UA"/>
        </w:rPr>
        <w:t>чи</w:t>
      </w:r>
      <w:r w:rsidRPr="00363CB9">
        <w:rPr>
          <w:rFonts w:eastAsia="Calibri"/>
          <w:sz w:val="26"/>
          <w:szCs w:val="26"/>
          <w:lang w:val="uk-UA"/>
        </w:rPr>
        <w:t xml:space="preserve"> </w:t>
      </w:r>
      <w:r w:rsidR="00E05C05" w:rsidRPr="00363CB9">
        <w:rPr>
          <w:rFonts w:ascii="Times New Roman" w:hAnsi="Times New Roman" w:cs="Times New Roman"/>
          <w:b/>
          <w:sz w:val="32"/>
          <w:szCs w:val="32"/>
          <w:lang w:val="uk-UA"/>
        </w:rPr>
        <w:t xml:space="preserve"> </w:t>
      </w:r>
      <w:r w:rsidRPr="00363CB9">
        <w:rPr>
          <w:rFonts w:ascii="Times New Roman" w:hAnsi="Times New Roman" w:cs="Times New Roman"/>
          <w:b/>
          <w:sz w:val="32"/>
          <w:szCs w:val="32"/>
          <w:lang w:val="uk-UA"/>
        </w:rPr>
        <w:t>відверта</w:t>
      </w:r>
      <w:r w:rsidRPr="00363CB9">
        <w:rPr>
          <w:rFonts w:ascii="Times New Roman" w:hAnsi="Times New Roman" w:cs="Times New Roman"/>
          <w:b/>
          <w:sz w:val="32"/>
          <w:szCs w:val="32"/>
          <w:lang w:val="uk-UA"/>
        </w:rPr>
        <w:t>ти можливість</w:t>
      </w:r>
      <w:r w:rsidRPr="00363CB9">
        <w:rPr>
          <w:rFonts w:ascii="Times New Roman" w:hAnsi="Times New Roman" w:cs="Times New Roman"/>
          <w:b/>
          <w:sz w:val="32"/>
          <w:szCs w:val="32"/>
          <w:lang w:val="uk-UA"/>
        </w:rPr>
        <w:t xml:space="preserve"> корупці</w:t>
      </w:r>
      <w:r w:rsidRPr="00363CB9">
        <w:rPr>
          <w:rFonts w:ascii="Times New Roman" w:hAnsi="Times New Roman" w:cs="Times New Roman"/>
          <w:b/>
          <w:sz w:val="32"/>
          <w:szCs w:val="32"/>
          <w:lang w:val="uk-UA"/>
        </w:rPr>
        <w:t>йних</w:t>
      </w:r>
      <w:r w:rsidRPr="00363CB9">
        <w:rPr>
          <w:rFonts w:ascii="Times New Roman" w:hAnsi="Times New Roman" w:cs="Times New Roman"/>
          <w:b/>
          <w:sz w:val="32"/>
          <w:szCs w:val="32"/>
          <w:lang w:val="uk-UA"/>
        </w:rPr>
        <w:t xml:space="preserve"> і інших зловживань за рахунок забезпечення анонімності заявок</w:t>
      </w:r>
      <w:r w:rsidR="00363CB9">
        <w:rPr>
          <w:rFonts w:ascii="Times New Roman" w:hAnsi="Times New Roman" w:cs="Times New Roman"/>
          <w:b/>
          <w:sz w:val="32"/>
          <w:szCs w:val="32"/>
          <w:lang w:val="uk-UA"/>
        </w:rPr>
        <w:t>;</w:t>
      </w:r>
      <w:r w:rsidRPr="00363CB9">
        <w:rPr>
          <w:rFonts w:ascii="Times New Roman" w:hAnsi="Times New Roman" w:cs="Times New Roman"/>
          <w:b/>
          <w:sz w:val="32"/>
          <w:szCs w:val="32"/>
          <w:lang w:val="uk-UA"/>
        </w:rPr>
        <w:t xml:space="preserve"> </w:t>
      </w:r>
    </w:p>
    <w:p w:rsidR="00363CB9" w:rsidRPr="00363CB9" w:rsidRDefault="006614A7" w:rsidP="00363CB9">
      <w:pPr>
        <w:pStyle w:val="a4"/>
        <w:numPr>
          <w:ilvl w:val="0"/>
          <w:numId w:val="3"/>
        </w:numPr>
        <w:spacing w:line="360" w:lineRule="auto"/>
        <w:jc w:val="both"/>
        <w:rPr>
          <w:rFonts w:ascii="Times New Roman" w:eastAsia="Calibri" w:hAnsi="Times New Roman" w:cs="Times New Roman"/>
          <w:sz w:val="32"/>
          <w:szCs w:val="32"/>
          <w:lang w:val="uk-UA"/>
        </w:rPr>
      </w:pPr>
      <w:r w:rsidRPr="00363CB9">
        <w:rPr>
          <w:rFonts w:ascii="Times New Roman" w:hAnsi="Times New Roman" w:cs="Times New Roman"/>
          <w:b/>
          <w:sz w:val="32"/>
          <w:szCs w:val="32"/>
          <w:lang w:val="uk-UA"/>
        </w:rPr>
        <w:t xml:space="preserve">чи </w:t>
      </w:r>
      <w:r w:rsidRPr="00363CB9">
        <w:rPr>
          <w:rFonts w:ascii="Times New Roman" w:hAnsi="Times New Roman" w:cs="Times New Roman"/>
          <w:b/>
          <w:sz w:val="32"/>
          <w:szCs w:val="32"/>
          <w:lang w:val="uk-UA"/>
        </w:rPr>
        <w:t>унеможливл</w:t>
      </w:r>
      <w:r w:rsidRPr="00363CB9">
        <w:rPr>
          <w:rFonts w:ascii="Times New Roman" w:hAnsi="Times New Roman" w:cs="Times New Roman"/>
          <w:b/>
          <w:sz w:val="32"/>
          <w:szCs w:val="32"/>
          <w:lang w:val="uk-UA"/>
        </w:rPr>
        <w:t>ювати</w:t>
      </w:r>
      <w:r w:rsidRPr="00363CB9">
        <w:rPr>
          <w:rFonts w:ascii="Times New Roman" w:hAnsi="Times New Roman" w:cs="Times New Roman"/>
          <w:b/>
          <w:sz w:val="32"/>
          <w:szCs w:val="32"/>
          <w:lang w:val="uk-UA"/>
        </w:rPr>
        <w:t xml:space="preserve"> змови замовників з учасниками</w:t>
      </w:r>
      <w:r w:rsidR="00120FBA" w:rsidRPr="00363CB9">
        <w:rPr>
          <w:rFonts w:ascii="Times New Roman" w:hAnsi="Times New Roman" w:cs="Times New Roman"/>
          <w:b/>
          <w:sz w:val="32"/>
          <w:szCs w:val="32"/>
          <w:lang w:val="uk-UA"/>
        </w:rPr>
        <w:t xml:space="preserve"> </w:t>
      </w:r>
      <w:r w:rsidR="00120FBA" w:rsidRPr="00363CB9">
        <w:rPr>
          <w:rFonts w:ascii="Times New Roman" w:hAnsi="Times New Roman" w:cs="Times New Roman"/>
          <w:b/>
          <w:sz w:val="32"/>
          <w:szCs w:val="32"/>
          <w:lang w:val="uk-UA"/>
        </w:rPr>
        <w:t>або</w:t>
      </w:r>
      <w:r w:rsidR="00120FBA" w:rsidRPr="00363CB9">
        <w:rPr>
          <w:rFonts w:ascii="Times New Roman" w:hAnsi="Times New Roman" w:cs="Times New Roman"/>
          <w:b/>
          <w:sz w:val="32"/>
          <w:szCs w:val="32"/>
          <w:lang w:val="uk-UA"/>
        </w:rPr>
        <w:t xml:space="preserve"> тільки учасників</w:t>
      </w:r>
      <w:r w:rsidR="00363CB9">
        <w:rPr>
          <w:rFonts w:ascii="Times New Roman" w:hAnsi="Times New Roman" w:cs="Times New Roman"/>
          <w:b/>
          <w:sz w:val="32"/>
          <w:szCs w:val="32"/>
          <w:lang w:val="uk-UA"/>
        </w:rPr>
        <w:t>;</w:t>
      </w:r>
      <w:r w:rsidR="00120FBA" w:rsidRPr="00363CB9">
        <w:rPr>
          <w:rFonts w:ascii="Times New Roman" w:hAnsi="Times New Roman" w:cs="Times New Roman"/>
          <w:b/>
          <w:sz w:val="32"/>
          <w:szCs w:val="32"/>
          <w:lang w:val="uk-UA"/>
        </w:rPr>
        <w:t xml:space="preserve"> </w:t>
      </w:r>
    </w:p>
    <w:p w:rsidR="00363CB9" w:rsidRPr="00363CB9" w:rsidRDefault="00120FBA" w:rsidP="00363CB9">
      <w:pPr>
        <w:pStyle w:val="a4"/>
        <w:numPr>
          <w:ilvl w:val="0"/>
          <w:numId w:val="3"/>
        </w:numPr>
        <w:spacing w:line="360" w:lineRule="auto"/>
        <w:jc w:val="both"/>
        <w:rPr>
          <w:rFonts w:ascii="Times New Roman" w:eastAsia="Calibri" w:hAnsi="Times New Roman" w:cs="Times New Roman"/>
          <w:sz w:val="32"/>
          <w:szCs w:val="32"/>
          <w:lang w:val="uk-UA"/>
        </w:rPr>
      </w:pPr>
      <w:r w:rsidRPr="00363CB9">
        <w:rPr>
          <w:rFonts w:ascii="Times New Roman" w:hAnsi="Times New Roman" w:cs="Times New Roman"/>
          <w:b/>
          <w:sz w:val="32"/>
          <w:szCs w:val="32"/>
          <w:lang w:val="uk-UA"/>
        </w:rPr>
        <w:t xml:space="preserve">чи виключати можливість </w:t>
      </w:r>
      <w:r w:rsidR="006614A7" w:rsidRPr="00363CB9">
        <w:rPr>
          <w:rFonts w:ascii="Times New Roman" w:hAnsi="Times New Roman" w:cs="Times New Roman"/>
          <w:b/>
          <w:sz w:val="32"/>
          <w:szCs w:val="32"/>
          <w:lang w:val="uk-UA"/>
        </w:rPr>
        <w:t>маніпулювання документами, які включаються до складу заявок</w:t>
      </w:r>
      <w:r w:rsidR="00363CB9">
        <w:rPr>
          <w:rFonts w:ascii="Times New Roman" w:hAnsi="Times New Roman" w:cs="Times New Roman"/>
          <w:b/>
          <w:sz w:val="32"/>
          <w:szCs w:val="32"/>
          <w:lang w:val="uk-UA"/>
        </w:rPr>
        <w:t>;</w:t>
      </w:r>
      <w:r w:rsidRPr="00363CB9">
        <w:rPr>
          <w:rFonts w:ascii="Times New Roman" w:hAnsi="Times New Roman" w:cs="Times New Roman"/>
          <w:b/>
          <w:sz w:val="32"/>
          <w:szCs w:val="32"/>
          <w:lang w:val="uk-UA"/>
        </w:rPr>
        <w:t xml:space="preserve"> </w:t>
      </w:r>
    </w:p>
    <w:p w:rsidR="00363CB9" w:rsidRPr="00363CB9" w:rsidRDefault="00120FBA" w:rsidP="00363CB9">
      <w:pPr>
        <w:pStyle w:val="a4"/>
        <w:numPr>
          <w:ilvl w:val="0"/>
          <w:numId w:val="3"/>
        </w:numPr>
        <w:spacing w:line="360" w:lineRule="auto"/>
        <w:jc w:val="both"/>
        <w:rPr>
          <w:rFonts w:ascii="Times New Roman" w:eastAsia="Calibri" w:hAnsi="Times New Roman" w:cs="Times New Roman"/>
          <w:sz w:val="32"/>
          <w:szCs w:val="32"/>
          <w:lang w:val="uk-UA"/>
        </w:rPr>
      </w:pPr>
      <w:r w:rsidRPr="00363CB9">
        <w:rPr>
          <w:rFonts w:ascii="Times New Roman" w:hAnsi="Times New Roman" w:cs="Times New Roman"/>
          <w:b/>
          <w:sz w:val="32"/>
          <w:szCs w:val="32"/>
          <w:lang w:val="uk-UA"/>
        </w:rPr>
        <w:t xml:space="preserve">чи демонополізувати ринок та надати можливість </w:t>
      </w:r>
      <w:r w:rsidR="00363CB9">
        <w:rPr>
          <w:rFonts w:ascii="Times New Roman" w:hAnsi="Times New Roman" w:cs="Times New Roman"/>
          <w:b/>
          <w:sz w:val="32"/>
          <w:szCs w:val="32"/>
          <w:lang w:val="uk-UA"/>
        </w:rPr>
        <w:t xml:space="preserve">для </w:t>
      </w:r>
      <w:r w:rsidRPr="00363CB9">
        <w:rPr>
          <w:rFonts w:ascii="Times New Roman" w:hAnsi="Times New Roman" w:cs="Times New Roman"/>
          <w:b/>
          <w:sz w:val="32"/>
          <w:szCs w:val="32"/>
          <w:lang w:val="uk-UA"/>
        </w:rPr>
        <w:t>розвитку малого та середнього бізнесу</w:t>
      </w:r>
      <w:r w:rsidR="00363CB9">
        <w:rPr>
          <w:rFonts w:ascii="Times New Roman" w:hAnsi="Times New Roman" w:cs="Times New Roman"/>
          <w:b/>
          <w:sz w:val="32"/>
          <w:szCs w:val="32"/>
          <w:lang w:val="uk-UA"/>
        </w:rPr>
        <w:t>;</w:t>
      </w:r>
    </w:p>
    <w:p w:rsidR="006614A7" w:rsidRPr="00363CB9" w:rsidRDefault="00120FBA" w:rsidP="00363CB9">
      <w:pPr>
        <w:pStyle w:val="a4"/>
        <w:numPr>
          <w:ilvl w:val="0"/>
          <w:numId w:val="3"/>
        </w:numPr>
        <w:spacing w:line="360" w:lineRule="auto"/>
        <w:jc w:val="both"/>
        <w:rPr>
          <w:rFonts w:ascii="Times New Roman" w:eastAsia="Calibri" w:hAnsi="Times New Roman" w:cs="Times New Roman"/>
          <w:sz w:val="32"/>
          <w:szCs w:val="32"/>
          <w:lang w:val="uk-UA"/>
        </w:rPr>
      </w:pPr>
      <w:r w:rsidRPr="00363CB9">
        <w:rPr>
          <w:rFonts w:ascii="Times New Roman" w:hAnsi="Times New Roman" w:cs="Times New Roman"/>
          <w:b/>
          <w:sz w:val="32"/>
          <w:szCs w:val="32"/>
          <w:lang w:val="uk-UA"/>
        </w:rPr>
        <w:t>а найголовніше</w:t>
      </w:r>
      <w:r w:rsidR="00363CB9" w:rsidRPr="00363CB9">
        <w:rPr>
          <w:rFonts w:ascii="Times New Roman" w:hAnsi="Times New Roman" w:cs="Times New Roman"/>
          <w:b/>
          <w:sz w:val="32"/>
          <w:szCs w:val="32"/>
          <w:lang w:val="uk-UA"/>
        </w:rPr>
        <w:t xml:space="preserve"> –</w:t>
      </w:r>
      <w:r w:rsidRPr="00363CB9">
        <w:rPr>
          <w:rFonts w:ascii="Times New Roman" w:hAnsi="Times New Roman" w:cs="Times New Roman"/>
          <w:b/>
          <w:sz w:val="32"/>
          <w:szCs w:val="32"/>
          <w:lang w:val="uk-UA"/>
        </w:rPr>
        <w:t xml:space="preserve"> </w:t>
      </w:r>
      <w:r w:rsidR="00363CB9" w:rsidRPr="00363CB9">
        <w:rPr>
          <w:rFonts w:ascii="Times New Roman" w:hAnsi="Times New Roman" w:cs="Times New Roman"/>
          <w:b/>
          <w:sz w:val="32"/>
          <w:szCs w:val="32"/>
          <w:lang w:val="uk-UA"/>
        </w:rPr>
        <w:t xml:space="preserve">чи створювати передумови для «відмивання» бюджетних коштів, </w:t>
      </w:r>
      <w:r w:rsidR="004944FB">
        <w:rPr>
          <w:rFonts w:ascii="Times New Roman" w:hAnsi="Times New Roman" w:cs="Times New Roman"/>
          <w:b/>
          <w:sz w:val="32"/>
          <w:szCs w:val="32"/>
          <w:lang w:val="uk-UA"/>
        </w:rPr>
        <w:t xml:space="preserve">      </w:t>
      </w:r>
      <w:r w:rsidRPr="00363CB9">
        <w:rPr>
          <w:rFonts w:ascii="Times New Roman" w:hAnsi="Times New Roman" w:cs="Times New Roman"/>
          <w:b/>
          <w:sz w:val="32"/>
          <w:szCs w:val="32"/>
          <w:lang w:val="uk-UA"/>
        </w:rPr>
        <w:t>а чи –ні.</w:t>
      </w:r>
    </w:p>
    <w:p w:rsidR="00363CB9" w:rsidRPr="004944FB" w:rsidRDefault="00363CB9" w:rsidP="00693EB6">
      <w:pPr>
        <w:spacing w:line="360" w:lineRule="auto"/>
        <w:ind w:firstLine="709"/>
        <w:jc w:val="both"/>
        <w:rPr>
          <w:rFonts w:ascii="Times New Roman" w:eastAsia="Calibri" w:hAnsi="Times New Roman" w:cs="Times New Roman"/>
          <w:sz w:val="32"/>
          <w:szCs w:val="32"/>
          <w:lang w:val="uk-UA"/>
        </w:rPr>
      </w:pPr>
      <w:r>
        <w:rPr>
          <w:rFonts w:ascii="Times New Roman" w:eastAsia="Calibri" w:hAnsi="Times New Roman" w:cs="Times New Roman"/>
          <w:sz w:val="32"/>
          <w:szCs w:val="32"/>
          <w:lang w:val="uk-UA"/>
        </w:rPr>
        <w:t>Д</w:t>
      </w:r>
      <w:r w:rsidR="004944FB">
        <w:rPr>
          <w:rFonts w:ascii="Times New Roman" w:eastAsia="Calibri" w:hAnsi="Times New Roman" w:cs="Times New Roman"/>
          <w:sz w:val="32"/>
          <w:szCs w:val="32"/>
          <w:lang w:val="uk-UA"/>
        </w:rPr>
        <w:t>ля мене особисто та і, вважаю, для кожного із присутніх д</w:t>
      </w:r>
      <w:r>
        <w:rPr>
          <w:rFonts w:ascii="Times New Roman" w:eastAsia="Calibri" w:hAnsi="Times New Roman" w:cs="Times New Roman"/>
          <w:sz w:val="32"/>
          <w:szCs w:val="32"/>
          <w:lang w:val="uk-UA"/>
        </w:rPr>
        <w:t xml:space="preserve">уже небажаним було б думати, що саме таке </w:t>
      </w:r>
      <w:r w:rsidRPr="004944FB">
        <w:rPr>
          <w:rFonts w:ascii="Times New Roman" w:hAnsi="Times New Roman"/>
          <w:sz w:val="32"/>
          <w:szCs w:val="32"/>
          <w:lang w:val="uk-UA"/>
        </w:rPr>
        <w:t xml:space="preserve">подальше удосконалення механізму здійснення державних закупівель в частині забезпечення розвитку механізму електронних реверсивних аукціонів у системі державних закупівель </w:t>
      </w:r>
      <w:r w:rsidR="004944FB" w:rsidRPr="004944FB">
        <w:rPr>
          <w:rFonts w:ascii="Times New Roman" w:hAnsi="Times New Roman"/>
          <w:sz w:val="32"/>
          <w:szCs w:val="32"/>
          <w:lang w:val="uk-UA"/>
        </w:rPr>
        <w:t>передбачали</w:t>
      </w:r>
      <w:r w:rsidRPr="004944FB">
        <w:rPr>
          <w:rFonts w:ascii="Times New Roman" w:hAnsi="Times New Roman"/>
          <w:sz w:val="32"/>
          <w:szCs w:val="32"/>
          <w:lang w:val="uk-UA"/>
        </w:rPr>
        <w:t xml:space="preserve"> Президент</w:t>
      </w:r>
      <w:r w:rsidR="004944FB" w:rsidRPr="004944FB">
        <w:rPr>
          <w:rFonts w:ascii="Times New Roman" w:hAnsi="Times New Roman"/>
          <w:sz w:val="32"/>
          <w:szCs w:val="32"/>
          <w:lang w:val="uk-UA"/>
        </w:rPr>
        <w:t>, к</w:t>
      </w:r>
      <w:r w:rsidRPr="004944FB">
        <w:rPr>
          <w:rFonts w:ascii="Times New Roman" w:hAnsi="Times New Roman"/>
          <w:sz w:val="32"/>
          <w:szCs w:val="32"/>
          <w:lang w:val="uk-UA"/>
        </w:rPr>
        <w:t xml:space="preserve">ерівництво </w:t>
      </w:r>
      <w:r w:rsidR="004944FB" w:rsidRPr="004944FB">
        <w:rPr>
          <w:rFonts w:ascii="Times New Roman" w:hAnsi="Times New Roman"/>
          <w:sz w:val="32"/>
          <w:szCs w:val="32"/>
          <w:lang w:val="uk-UA"/>
        </w:rPr>
        <w:t xml:space="preserve">та посадові </w:t>
      </w:r>
      <w:r w:rsidR="004944FB" w:rsidRPr="004944FB">
        <w:rPr>
          <w:rFonts w:ascii="Times New Roman" w:hAnsi="Times New Roman"/>
          <w:sz w:val="32"/>
          <w:szCs w:val="32"/>
          <w:lang w:val="uk-UA"/>
        </w:rPr>
        <w:lastRenderedPageBreak/>
        <w:t>особи країни у пункті 2 доручення Президента України від 05.07.2012 № 27737/0/1-12, на який посилаються автори розглядаємого законопроекту.</w:t>
      </w:r>
    </w:p>
    <w:p w:rsidR="00F012D2" w:rsidRPr="00CC74CE" w:rsidRDefault="00F012D2" w:rsidP="00F012D2">
      <w:pPr>
        <w:ind w:right="49"/>
        <w:jc w:val="center"/>
        <w:rPr>
          <w:rFonts w:ascii="Times New Roman" w:hAnsi="Times New Roman" w:cs="Times New Roman"/>
          <w:b/>
          <w:sz w:val="40"/>
          <w:szCs w:val="40"/>
          <w:lang w:val="uk-UA"/>
        </w:rPr>
      </w:pPr>
      <w:r w:rsidRPr="00CC74CE">
        <w:rPr>
          <w:rFonts w:ascii="Times New Roman" w:hAnsi="Times New Roman" w:cs="Times New Roman"/>
          <w:b/>
          <w:sz w:val="40"/>
          <w:szCs w:val="40"/>
          <w:lang w:val="uk-UA"/>
        </w:rPr>
        <w:t xml:space="preserve">Слайд </w:t>
      </w:r>
      <w:r>
        <w:rPr>
          <w:rFonts w:ascii="Times New Roman" w:hAnsi="Times New Roman" w:cs="Times New Roman"/>
          <w:b/>
          <w:sz w:val="40"/>
          <w:szCs w:val="40"/>
          <w:lang w:val="uk-UA"/>
        </w:rPr>
        <w:t>10</w:t>
      </w:r>
    </w:p>
    <w:p w:rsidR="00353932" w:rsidRDefault="00D94ACA" w:rsidP="007D6A81">
      <w:pPr>
        <w:spacing w:after="0" w:line="324" w:lineRule="auto"/>
        <w:ind w:right="49" w:firstLine="709"/>
        <w:jc w:val="both"/>
        <w:rPr>
          <w:rFonts w:ascii="Times New Roman" w:hAnsi="Times New Roman" w:cs="Times New Roman"/>
          <w:b/>
          <w:sz w:val="32"/>
          <w:szCs w:val="32"/>
          <w:lang w:val="uk-UA"/>
        </w:rPr>
      </w:pPr>
      <w:r w:rsidRPr="00D94ACA">
        <w:rPr>
          <w:rFonts w:ascii="Times New Roman" w:hAnsi="Times New Roman" w:cs="Times New Roman"/>
          <w:sz w:val="32"/>
          <w:szCs w:val="32"/>
          <w:lang w:val="uk-UA"/>
        </w:rPr>
        <w:t>Такий стан справ дає підставу міркувати, що своєю пропозицією щодо виключення із Закону України "Про здійснення дер</w:t>
      </w:r>
      <w:r w:rsidR="00F012D2">
        <w:rPr>
          <w:rFonts w:ascii="Times New Roman" w:hAnsi="Times New Roman" w:cs="Times New Roman"/>
          <w:sz w:val="32"/>
          <w:szCs w:val="32"/>
          <w:lang w:val="uk-UA"/>
        </w:rPr>
        <w:t xml:space="preserve">жавних закупівель" ч.2 </w:t>
      </w:r>
      <w:r w:rsidRPr="00D94ACA">
        <w:rPr>
          <w:rFonts w:ascii="Times New Roman" w:hAnsi="Times New Roman" w:cs="Times New Roman"/>
          <w:sz w:val="32"/>
          <w:szCs w:val="32"/>
          <w:lang w:val="uk-UA"/>
        </w:rPr>
        <w:t>статті 12  та  ч. 3 ст. 39</w:t>
      </w:r>
      <w:r w:rsidRPr="00D94ACA">
        <w:rPr>
          <w:rFonts w:ascii="Times New Roman" w:hAnsi="Times New Roman" w:cs="Times New Roman"/>
          <w:sz w:val="32"/>
          <w:szCs w:val="32"/>
          <w:vertAlign w:val="superscript"/>
          <w:lang w:val="uk-UA"/>
        </w:rPr>
        <w:t xml:space="preserve">1  </w:t>
      </w:r>
      <w:r w:rsidRPr="00D94ACA">
        <w:rPr>
          <w:rFonts w:ascii="Times New Roman" w:hAnsi="Times New Roman" w:cs="Times New Roman"/>
          <w:sz w:val="32"/>
          <w:szCs w:val="32"/>
          <w:lang w:val="uk-UA"/>
        </w:rPr>
        <w:t xml:space="preserve">автори проекту Закону України "Про внесення змін до Закону України "Про здійснення державних закупівель", який було оприлюднено  на веб-сайті Мінекономрозвитку 3 лютого 2014 року, намагаються приховати недостатньо наполегливу роботу структурних підрозділів Міністерства по створенню механізму впровадження процедури електронного реверсивного аукціону у сфері державних закупівель, </w:t>
      </w:r>
      <w:r w:rsidR="00353932">
        <w:rPr>
          <w:rFonts w:ascii="Times New Roman" w:hAnsi="Times New Roman" w:cs="Times New Roman"/>
          <w:sz w:val="32"/>
          <w:szCs w:val="32"/>
          <w:lang w:val="uk-UA"/>
        </w:rPr>
        <w:t xml:space="preserve">або </w:t>
      </w:r>
      <w:r w:rsidRPr="00D94ACA">
        <w:rPr>
          <w:rFonts w:ascii="Times New Roman" w:hAnsi="Times New Roman" w:cs="Times New Roman"/>
          <w:sz w:val="32"/>
          <w:szCs w:val="32"/>
          <w:lang w:val="uk-UA"/>
        </w:rPr>
        <w:t xml:space="preserve">(можливо й) </w:t>
      </w:r>
      <w:r w:rsidRPr="00D94ACA">
        <w:rPr>
          <w:rFonts w:ascii="Times New Roman" w:hAnsi="Times New Roman" w:cs="Times New Roman"/>
          <w:b/>
          <w:sz w:val="32"/>
          <w:szCs w:val="32"/>
          <w:lang w:val="uk-UA"/>
        </w:rPr>
        <w:t>небажання створити в Державі передумови до виключення із системи державних закупівель таких складових як</w:t>
      </w:r>
      <w:r w:rsidRPr="00D94ACA">
        <w:rPr>
          <w:rFonts w:ascii="Times New Roman" w:hAnsi="Times New Roman" w:cs="Times New Roman"/>
          <w:sz w:val="32"/>
          <w:szCs w:val="32"/>
          <w:lang w:val="uk-UA"/>
        </w:rPr>
        <w:t xml:space="preserve"> </w:t>
      </w:r>
      <w:r w:rsidRPr="00D94ACA">
        <w:rPr>
          <w:rFonts w:ascii="Times New Roman" w:hAnsi="Times New Roman" w:cs="Times New Roman"/>
          <w:b/>
          <w:sz w:val="32"/>
          <w:szCs w:val="32"/>
          <w:lang w:val="uk-UA"/>
        </w:rPr>
        <w:t>можливість корупційних і інших зловживань, змови учасників закупівель (або замовників з учасниками) , маніпулювання документами , монополізація ринку, тіньовий оборот коштів</w:t>
      </w:r>
      <w:r w:rsidR="00353932">
        <w:rPr>
          <w:rFonts w:ascii="Times New Roman" w:hAnsi="Times New Roman" w:cs="Times New Roman"/>
          <w:b/>
          <w:sz w:val="32"/>
          <w:szCs w:val="32"/>
          <w:lang w:val="uk-UA"/>
        </w:rPr>
        <w:t>.</w:t>
      </w:r>
    </w:p>
    <w:p w:rsidR="0024481A" w:rsidRDefault="00353932" w:rsidP="007D6A81">
      <w:pPr>
        <w:spacing w:after="0" w:line="324" w:lineRule="auto"/>
        <w:ind w:right="49" w:firstLine="709"/>
        <w:jc w:val="both"/>
        <w:rPr>
          <w:rFonts w:ascii="Times New Roman" w:hAnsi="Times New Roman" w:cs="Times New Roman"/>
          <w:b/>
          <w:sz w:val="32"/>
          <w:szCs w:val="32"/>
          <w:lang w:val="uk-UA"/>
        </w:rPr>
      </w:pPr>
      <w:r>
        <w:rPr>
          <w:rFonts w:ascii="Times New Roman" w:hAnsi="Times New Roman" w:cs="Times New Roman"/>
          <w:b/>
          <w:sz w:val="32"/>
          <w:szCs w:val="32"/>
          <w:lang w:val="uk-UA"/>
        </w:rPr>
        <w:t xml:space="preserve">Я думаю, що вибір має в нас бути тільки один – це </w:t>
      </w:r>
      <w:r w:rsidR="00D94ACA" w:rsidRPr="00D94ACA">
        <w:rPr>
          <w:rFonts w:ascii="Times New Roman" w:hAnsi="Times New Roman" w:cs="Times New Roman"/>
          <w:b/>
          <w:sz w:val="32"/>
          <w:szCs w:val="32"/>
          <w:lang w:val="uk-UA"/>
        </w:rPr>
        <w:t>прийняття належних заходів щодо створення сприятливих умов для можливої економії бюджетних коштів</w:t>
      </w:r>
      <w:r w:rsidR="00D94ACA" w:rsidRPr="00D94ACA">
        <w:rPr>
          <w:rFonts w:ascii="Times New Roman" w:hAnsi="Times New Roman" w:cs="Times New Roman"/>
          <w:sz w:val="32"/>
          <w:szCs w:val="32"/>
          <w:lang w:val="uk-UA"/>
        </w:rPr>
        <w:t xml:space="preserve">, </w:t>
      </w:r>
      <w:r w:rsidR="00D94ACA" w:rsidRPr="00D94ACA">
        <w:rPr>
          <w:rFonts w:ascii="Times New Roman" w:hAnsi="Times New Roman" w:cs="Times New Roman"/>
          <w:b/>
          <w:sz w:val="32"/>
          <w:szCs w:val="32"/>
          <w:lang w:val="uk-UA"/>
        </w:rPr>
        <w:t>зниження ризиків під час постачання і проведення платежів у системі державних закупівель</w:t>
      </w:r>
      <w:r>
        <w:rPr>
          <w:rFonts w:ascii="Times New Roman" w:hAnsi="Times New Roman" w:cs="Times New Roman"/>
          <w:b/>
          <w:sz w:val="32"/>
          <w:szCs w:val="32"/>
          <w:lang w:val="uk-UA"/>
        </w:rPr>
        <w:t xml:space="preserve">, подальший розвиток </w:t>
      </w:r>
      <w:r w:rsidR="0024481A">
        <w:rPr>
          <w:rFonts w:ascii="Times New Roman" w:hAnsi="Times New Roman" w:cs="Times New Roman"/>
          <w:b/>
          <w:sz w:val="32"/>
          <w:szCs w:val="32"/>
          <w:lang w:val="uk-UA"/>
        </w:rPr>
        <w:t xml:space="preserve">та детінізація економіки країни, а також подальший розвиток </w:t>
      </w:r>
      <w:r>
        <w:rPr>
          <w:rFonts w:ascii="Times New Roman" w:hAnsi="Times New Roman" w:cs="Times New Roman"/>
          <w:b/>
          <w:sz w:val="32"/>
          <w:szCs w:val="32"/>
          <w:lang w:val="uk-UA"/>
        </w:rPr>
        <w:t>малого та середнього бізнесу</w:t>
      </w:r>
      <w:r w:rsidR="0024481A">
        <w:rPr>
          <w:rFonts w:ascii="Times New Roman" w:hAnsi="Times New Roman" w:cs="Times New Roman"/>
          <w:b/>
          <w:sz w:val="32"/>
          <w:szCs w:val="32"/>
          <w:lang w:val="uk-UA"/>
        </w:rPr>
        <w:t>.</w:t>
      </w:r>
      <w:r w:rsidR="004819D3">
        <w:rPr>
          <w:rFonts w:ascii="Times New Roman" w:hAnsi="Times New Roman" w:cs="Times New Roman"/>
          <w:b/>
          <w:sz w:val="32"/>
          <w:szCs w:val="32"/>
          <w:lang w:val="uk-UA"/>
        </w:rPr>
        <w:t xml:space="preserve"> А на сьогоднішній день через затягування із введенням </w:t>
      </w:r>
      <w:r w:rsidR="004819D3" w:rsidRPr="0081150F">
        <w:rPr>
          <w:rFonts w:ascii="Times New Roman" w:hAnsi="Times New Roman" w:cs="Times New Roman"/>
          <w:sz w:val="32"/>
          <w:szCs w:val="32"/>
          <w:lang w:val="uk-UA"/>
        </w:rPr>
        <w:t>обов’язков</w:t>
      </w:r>
      <w:r w:rsidR="004819D3">
        <w:rPr>
          <w:rFonts w:ascii="Times New Roman" w:hAnsi="Times New Roman" w:cs="Times New Roman"/>
          <w:sz w:val="32"/>
          <w:szCs w:val="32"/>
          <w:lang w:val="uk-UA"/>
        </w:rPr>
        <w:t>о</w:t>
      </w:r>
      <w:r w:rsidR="004819D3" w:rsidRPr="0081150F">
        <w:rPr>
          <w:rFonts w:ascii="Times New Roman" w:hAnsi="Times New Roman" w:cs="Times New Roman"/>
          <w:sz w:val="32"/>
          <w:szCs w:val="32"/>
          <w:lang w:val="uk-UA"/>
        </w:rPr>
        <w:t>ст</w:t>
      </w:r>
      <w:r w:rsidR="004819D3">
        <w:rPr>
          <w:rFonts w:ascii="Times New Roman" w:hAnsi="Times New Roman" w:cs="Times New Roman"/>
          <w:sz w:val="32"/>
          <w:szCs w:val="32"/>
          <w:lang w:val="uk-UA"/>
        </w:rPr>
        <w:t>і</w:t>
      </w:r>
      <w:r w:rsidR="004819D3" w:rsidRPr="0081150F">
        <w:rPr>
          <w:rFonts w:ascii="Times New Roman" w:hAnsi="Times New Roman" w:cs="Times New Roman"/>
          <w:sz w:val="32"/>
          <w:szCs w:val="32"/>
          <w:lang w:val="uk-UA"/>
        </w:rPr>
        <w:t xml:space="preserve"> використання </w:t>
      </w:r>
      <w:r w:rsidR="004819D3" w:rsidRPr="0081150F">
        <w:rPr>
          <w:rFonts w:ascii="Times New Roman" w:eastAsia="Calibri" w:hAnsi="Times New Roman" w:cs="Times New Roman"/>
          <w:b/>
          <w:sz w:val="32"/>
          <w:szCs w:val="32"/>
          <w:lang w:val="uk-UA"/>
        </w:rPr>
        <w:t>процедури електронного реверсивного аукціону та її застосування у разі здійснення закупівлі за державні кошти</w:t>
      </w:r>
      <w:r w:rsidR="004819D3">
        <w:rPr>
          <w:rFonts w:ascii="Times New Roman" w:eastAsia="Calibri" w:hAnsi="Times New Roman" w:cs="Times New Roman"/>
          <w:b/>
          <w:sz w:val="32"/>
          <w:szCs w:val="32"/>
          <w:lang w:val="uk-UA"/>
        </w:rPr>
        <w:t xml:space="preserve"> продовжується складання передумов для можливості незаконного використання коштів державного бюджету.</w:t>
      </w:r>
    </w:p>
    <w:p w:rsidR="00D94ACA" w:rsidRDefault="0024481A" w:rsidP="007D6A81">
      <w:pPr>
        <w:spacing w:after="0" w:line="324" w:lineRule="auto"/>
        <w:ind w:right="49" w:firstLine="709"/>
        <w:jc w:val="both"/>
        <w:rPr>
          <w:rFonts w:ascii="Times New Roman" w:hAnsi="Times New Roman" w:cs="Times New Roman"/>
          <w:sz w:val="32"/>
          <w:szCs w:val="32"/>
          <w:lang w:val="uk-UA"/>
        </w:rPr>
      </w:pPr>
      <w:r>
        <w:rPr>
          <w:rFonts w:ascii="Times New Roman" w:hAnsi="Times New Roman" w:cs="Times New Roman"/>
          <w:b/>
          <w:sz w:val="32"/>
          <w:szCs w:val="32"/>
          <w:lang w:val="uk-UA"/>
        </w:rPr>
        <w:lastRenderedPageBreak/>
        <w:t>Можлива економія коштів державного бюджету повинна повертатися до бюджету, а не осідати в кишенях зацікавлених осіб!!!</w:t>
      </w:r>
      <w:r w:rsidR="00D94ACA" w:rsidRPr="00D94ACA">
        <w:rPr>
          <w:rFonts w:ascii="Times New Roman" w:hAnsi="Times New Roman" w:cs="Times New Roman"/>
          <w:sz w:val="32"/>
          <w:szCs w:val="32"/>
          <w:lang w:val="uk-UA"/>
        </w:rPr>
        <w:t xml:space="preserve"> </w:t>
      </w:r>
    </w:p>
    <w:p w:rsidR="00F16D56" w:rsidRPr="00CC74CE" w:rsidRDefault="00F16D56" w:rsidP="00F16D56">
      <w:pPr>
        <w:ind w:right="49"/>
        <w:jc w:val="center"/>
        <w:rPr>
          <w:rFonts w:ascii="Times New Roman" w:hAnsi="Times New Roman" w:cs="Times New Roman"/>
          <w:b/>
          <w:sz w:val="40"/>
          <w:szCs w:val="40"/>
          <w:lang w:val="uk-UA"/>
        </w:rPr>
      </w:pPr>
      <w:r w:rsidRPr="00CC74CE">
        <w:rPr>
          <w:rFonts w:ascii="Times New Roman" w:hAnsi="Times New Roman" w:cs="Times New Roman"/>
          <w:b/>
          <w:sz w:val="40"/>
          <w:szCs w:val="40"/>
          <w:lang w:val="uk-UA"/>
        </w:rPr>
        <w:t xml:space="preserve">Слайд </w:t>
      </w:r>
      <w:r>
        <w:rPr>
          <w:rFonts w:ascii="Times New Roman" w:hAnsi="Times New Roman" w:cs="Times New Roman"/>
          <w:b/>
          <w:sz w:val="40"/>
          <w:szCs w:val="40"/>
          <w:lang w:val="uk-UA"/>
        </w:rPr>
        <w:t>1</w:t>
      </w:r>
      <w:r>
        <w:rPr>
          <w:rFonts w:ascii="Times New Roman" w:hAnsi="Times New Roman" w:cs="Times New Roman"/>
          <w:b/>
          <w:sz w:val="40"/>
          <w:szCs w:val="40"/>
          <w:lang w:val="uk-UA"/>
        </w:rPr>
        <w:t>1</w:t>
      </w:r>
    </w:p>
    <w:p w:rsidR="00D94ACA" w:rsidRPr="00D94ACA" w:rsidRDefault="00D94ACA" w:rsidP="007D6A81">
      <w:pPr>
        <w:spacing w:after="0" w:line="324" w:lineRule="auto"/>
        <w:ind w:right="49" w:firstLine="709"/>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Засновуючись на вище викладеному та приймаючи до уваги тривалість процедури внесення змін до законодавчих актів України вважаю за доцільне:</w:t>
      </w:r>
    </w:p>
    <w:p w:rsidR="00D94ACA" w:rsidRPr="0081150F" w:rsidRDefault="0081150F" w:rsidP="0081150F">
      <w:pPr>
        <w:pStyle w:val="a4"/>
        <w:numPr>
          <w:ilvl w:val="0"/>
          <w:numId w:val="2"/>
        </w:numPr>
        <w:spacing w:line="360" w:lineRule="auto"/>
        <w:jc w:val="both"/>
        <w:rPr>
          <w:rFonts w:ascii="Times New Roman" w:eastAsia="Calibri" w:hAnsi="Times New Roman" w:cs="Times New Roman"/>
          <w:sz w:val="32"/>
          <w:szCs w:val="32"/>
          <w:lang w:val="uk-UA"/>
        </w:rPr>
      </w:pPr>
      <w:r w:rsidRPr="0081150F">
        <w:rPr>
          <w:rFonts w:ascii="Times New Roman" w:hAnsi="Times New Roman" w:cs="Times New Roman"/>
          <w:sz w:val="32"/>
          <w:szCs w:val="32"/>
          <w:lang w:val="uk-UA"/>
        </w:rPr>
        <w:t xml:space="preserve">Пропонувати Міністерству економічного розвитку та торгівлі України залишити обов’язковість використання </w:t>
      </w:r>
      <w:r w:rsidRPr="0081150F">
        <w:rPr>
          <w:rFonts w:ascii="Times New Roman" w:eastAsia="Calibri" w:hAnsi="Times New Roman" w:cs="Times New Roman"/>
          <w:b/>
          <w:sz w:val="32"/>
          <w:szCs w:val="32"/>
          <w:lang w:val="uk-UA"/>
        </w:rPr>
        <w:t xml:space="preserve">процедури електронного реверсивного аукціону </w:t>
      </w:r>
      <w:r w:rsidRPr="0081150F">
        <w:rPr>
          <w:rFonts w:ascii="Times New Roman" w:eastAsia="Calibri" w:hAnsi="Times New Roman" w:cs="Times New Roman"/>
          <w:b/>
          <w:sz w:val="32"/>
          <w:szCs w:val="32"/>
          <w:lang w:val="uk-UA"/>
        </w:rPr>
        <w:t>та</w:t>
      </w:r>
      <w:r w:rsidRPr="0081150F">
        <w:rPr>
          <w:rFonts w:ascii="Times New Roman" w:eastAsia="Calibri" w:hAnsi="Times New Roman" w:cs="Times New Roman"/>
          <w:b/>
          <w:sz w:val="32"/>
          <w:szCs w:val="32"/>
          <w:lang w:val="uk-UA"/>
        </w:rPr>
        <w:t xml:space="preserve"> її застосування у разі здійснення закупівлі за державні кошти</w:t>
      </w:r>
      <w:r w:rsidRPr="0081150F">
        <w:rPr>
          <w:rFonts w:ascii="Times New Roman" w:eastAsia="Calibri" w:hAnsi="Times New Roman" w:cs="Times New Roman"/>
          <w:sz w:val="32"/>
          <w:szCs w:val="32"/>
          <w:lang w:val="uk-UA"/>
        </w:rPr>
        <w:t xml:space="preserve"> товарів, робіт та послуг, включених до переліку, затвердженого Кабінетом Міністрів України</w:t>
      </w:r>
      <w:r>
        <w:rPr>
          <w:rFonts w:ascii="Times New Roman" w:eastAsia="Calibri" w:hAnsi="Times New Roman" w:cs="Times New Roman"/>
          <w:sz w:val="32"/>
          <w:szCs w:val="32"/>
          <w:lang w:val="uk-UA"/>
        </w:rPr>
        <w:t>, для чого</w:t>
      </w:r>
      <w:r w:rsidRPr="0081150F">
        <w:rPr>
          <w:rFonts w:ascii="Times New Roman" w:eastAsia="Calibri" w:hAnsi="Times New Roman" w:cs="Times New Roman"/>
          <w:sz w:val="32"/>
          <w:szCs w:val="32"/>
          <w:lang w:val="uk-UA"/>
        </w:rPr>
        <w:t xml:space="preserve"> </w:t>
      </w:r>
      <w:r w:rsidR="00D94ACA" w:rsidRPr="0081150F">
        <w:rPr>
          <w:rFonts w:ascii="Times New Roman" w:hAnsi="Times New Roman" w:cs="Times New Roman"/>
          <w:sz w:val="32"/>
          <w:szCs w:val="32"/>
          <w:lang w:val="uk-UA"/>
        </w:rPr>
        <w:t>ч.2  статті 12  та  ч. 3 ст. 39</w:t>
      </w:r>
      <w:r w:rsidR="00D94ACA" w:rsidRPr="0081150F">
        <w:rPr>
          <w:rFonts w:ascii="Times New Roman" w:hAnsi="Times New Roman" w:cs="Times New Roman"/>
          <w:sz w:val="32"/>
          <w:szCs w:val="32"/>
          <w:vertAlign w:val="superscript"/>
          <w:lang w:val="uk-UA"/>
        </w:rPr>
        <w:t xml:space="preserve">1 </w:t>
      </w:r>
      <w:r w:rsidR="00D94ACA" w:rsidRPr="0081150F">
        <w:rPr>
          <w:rFonts w:ascii="Times New Roman" w:hAnsi="Times New Roman" w:cs="Times New Roman"/>
          <w:sz w:val="32"/>
          <w:szCs w:val="32"/>
          <w:lang w:val="uk-UA"/>
        </w:rPr>
        <w:t>в діючій редакції Закону України "Про здійснення державних закупівель" та виключити пропозиції щодо цих статей із проекту Закону України "Про внесення змін до Закону України "Про здійснення державних закупівель", який було оприлюднено на веб-сайті Мінекономрозвитку 3 лютого 2014 року.</w:t>
      </w:r>
    </w:p>
    <w:p w:rsidR="00D94ACA" w:rsidRPr="00D94ACA" w:rsidRDefault="00D94ACA" w:rsidP="007D6A81">
      <w:pPr>
        <w:numPr>
          <w:ilvl w:val="0"/>
          <w:numId w:val="2"/>
        </w:numPr>
        <w:spacing w:after="0" w:line="324" w:lineRule="auto"/>
        <w:ind w:right="49"/>
        <w:contextualSpacing/>
        <w:jc w:val="both"/>
        <w:rPr>
          <w:rFonts w:ascii="Times New Roman" w:hAnsi="Times New Roman" w:cs="Times New Roman"/>
          <w:sz w:val="32"/>
          <w:szCs w:val="32"/>
          <w:lang w:val="uk-UA"/>
        </w:rPr>
      </w:pPr>
      <w:r w:rsidRPr="00D94ACA">
        <w:rPr>
          <w:rFonts w:ascii="Times New Roman" w:hAnsi="Times New Roman" w:cs="Times New Roman"/>
          <w:sz w:val="32"/>
          <w:szCs w:val="32"/>
          <w:lang w:val="uk-UA"/>
        </w:rPr>
        <w:t>Пропонувати Міністерству економічного розвитку та торгівлі України прискорити видання наказу "Про затвердження Регламенту електронного майданчика"</w:t>
      </w:r>
      <w:r w:rsidR="00F012D2">
        <w:rPr>
          <w:rFonts w:ascii="Times New Roman" w:hAnsi="Times New Roman" w:cs="Times New Roman"/>
          <w:sz w:val="32"/>
          <w:szCs w:val="32"/>
          <w:lang w:val="uk-UA"/>
        </w:rPr>
        <w:t xml:space="preserve"> та як найшвидше ввести в дію положення </w:t>
      </w:r>
      <w:r w:rsidR="00F012D2">
        <w:rPr>
          <w:rFonts w:ascii="Times New Roman" w:hAnsi="Times New Roman" w:cs="Times New Roman"/>
          <w:sz w:val="32"/>
          <w:szCs w:val="32"/>
          <w:lang w:val="uk-UA"/>
        </w:rPr>
        <w:t xml:space="preserve">ч.2 </w:t>
      </w:r>
      <w:r w:rsidR="00F012D2" w:rsidRPr="00D94ACA">
        <w:rPr>
          <w:rFonts w:ascii="Times New Roman" w:hAnsi="Times New Roman" w:cs="Times New Roman"/>
          <w:sz w:val="32"/>
          <w:szCs w:val="32"/>
          <w:lang w:val="uk-UA"/>
        </w:rPr>
        <w:t>статті 12  та  ч. 3 ст. 39</w:t>
      </w:r>
      <w:r w:rsidR="00F012D2" w:rsidRPr="00D94ACA">
        <w:rPr>
          <w:rFonts w:ascii="Times New Roman" w:hAnsi="Times New Roman" w:cs="Times New Roman"/>
          <w:sz w:val="32"/>
          <w:szCs w:val="32"/>
          <w:vertAlign w:val="superscript"/>
          <w:lang w:val="uk-UA"/>
        </w:rPr>
        <w:t xml:space="preserve">1  </w:t>
      </w:r>
      <w:r w:rsidR="00F012D2" w:rsidRPr="00D94ACA">
        <w:rPr>
          <w:rFonts w:ascii="Times New Roman" w:hAnsi="Times New Roman" w:cs="Times New Roman"/>
          <w:sz w:val="32"/>
          <w:szCs w:val="32"/>
          <w:lang w:val="uk-UA"/>
        </w:rPr>
        <w:t>Закону України "Про здійснення дер</w:t>
      </w:r>
      <w:r w:rsidR="00F012D2">
        <w:rPr>
          <w:rFonts w:ascii="Times New Roman" w:hAnsi="Times New Roman" w:cs="Times New Roman"/>
          <w:sz w:val="32"/>
          <w:szCs w:val="32"/>
          <w:lang w:val="uk-UA"/>
        </w:rPr>
        <w:t>жавних закупівель"</w:t>
      </w:r>
    </w:p>
    <w:p w:rsidR="00D94ACA" w:rsidRDefault="00D94ACA" w:rsidP="007B49DE">
      <w:pPr>
        <w:pStyle w:val="a3"/>
        <w:ind w:firstLine="720"/>
        <w:jc w:val="both"/>
        <w:rPr>
          <w:rFonts w:eastAsia="Times New Roman"/>
          <w:lang w:val="uk-UA"/>
        </w:rPr>
      </w:pPr>
    </w:p>
    <w:p w:rsidR="00D94ACA" w:rsidRDefault="00D94ACA" w:rsidP="007B49DE">
      <w:pPr>
        <w:pStyle w:val="a3"/>
        <w:ind w:firstLine="720"/>
        <w:jc w:val="both"/>
        <w:rPr>
          <w:rFonts w:eastAsia="Times New Roman"/>
          <w:lang w:val="uk-UA"/>
        </w:rPr>
      </w:pPr>
    </w:p>
    <w:p w:rsidR="00F16D56" w:rsidRPr="00CC74CE" w:rsidRDefault="00F16D56" w:rsidP="00F16D56">
      <w:pPr>
        <w:ind w:right="49"/>
        <w:jc w:val="center"/>
        <w:rPr>
          <w:rFonts w:ascii="Times New Roman" w:hAnsi="Times New Roman" w:cs="Times New Roman"/>
          <w:b/>
          <w:sz w:val="40"/>
          <w:szCs w:val="40"/>
          <w:lang w:val="uk-UA"/>
        </w:rPr>
      </w:pPr>
      <w:r w:rsidRPr="00CC74CE">
        <w:rPr>
          <w:rFonts w:ascii="Times New Roman" w:hAnsi="Times New Roman" w:cs="Times New Roman"/>
          <w:b/>
          <w:sz w:val="40"/>
          <w:szCs w:val="40"/>
          <w:lang w:val="uk-UA"/>
        </w:rPr>
        <w:t xml:space="preserve">Слайд </w:t>
      </w:r>
      <w:r>
        <w:rPr>
          <w:rFonts w:ascii="Times New Roman" w:hAnsi="Times New Roman" w:cs="Times New Roman"/>
          <w:b/>
          <w:sz w:val="40"/>
          <w:szCs w:val="40"/>
          <w:lang w:val="uk-UA"/>
        </w:rPr>
        <w:t>1</w:t>
      </w:r>
      <w:r>
        <w:rPr>
          <w:rFonts w:ascii="Times New Roman" w:hAnsi="Times New Roman" w:cs="Times New Roman"/>
          <w:b/>
          <w:sz w:val="40"/>
          <w:szCs w:val="40"/>
          <w:lang w:val="uk-UA"/>
        </w:rPr>
        <w:t>2</w:t>
      </w:r>
    </w:p>
    <w:p w:rsidR="007B49DE" w:rsidRPr="007B49DE" w:rsidRDefault="007B49DE" w:rsidP="007B49DE">
      <w:pPr>
        <w:pStyle w:val="a3"/>
        <w:ind w:firstLine="720"/>
        <w:jc w:val="both"/>
        <w:rPr>
          <w:rFonts w:eastAsia="Times New Roman"/>
          <w:lang w:val="uk-UA"/>
        </w:rPr>
      </w:pPr>
    </w:p>
    <w:p w:rsidR="007B49DE" w:rsidRPr="007B49DE" w:rsidRDefault="007B49DE" w:rsidP="007B49DE">
      <w:pPr>
        <w:pStyle w:val="a3"/>
        <w:ind w:firstLine="720"/>
        <w:jc w:val="both"/>
        <w:rPr>
          <w:lang w:val="uk-UA"/>
        </w:rPr>
      </w:pPr>
    </w:p>
    <w:p w:rsidR="001718B0" w:rsidRPr="007B49DE" w:rsidRDefault="001718B0" w:rsidP="00E8163C">
      <w:pPr>
        <w:pStyle w:val="a3"/>
        <w:ind w:firstLine="720"/>
        <w:rPr>
          <w:lang w:val="uk-UA"/>
        </w:rPr>
      </w:pPr>
    </w:p>
    <w:sectPr w:rsidR="001718B0" w:rsidRPr="007B49DE" w:rsidSect="00326C73">
      <w:pgSz w:w="12240" w:h="15840"/>
      <w:pgMar w:top="851" w:right="616"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C1F8B"/>
    <w:multiLevelType w:val="hybridMultilevel"/>
    <w:tmpl w:val="7C8467D2"/>
    <w:lvl w:ilvl="0" w:tplc="04090001">
      <w:start w:val="1"/>
      <w:numFmt w:val="bullet"/>
      <w:lvlText w:val=""/>
      <w:lvlJc w:val="left"/>
      <w:pPr>
        <w:ind w:left="2164" w:hanging="360"/>
      </w:pPr>
      <w:rPr>
        <w:rFonts w:ascii="Symbol" w:hAnsi="Symbol" w:hint="default"/>
      </w:rPr>
    </w:lvl>
    <w:lvl w:ilvl="1" w:tplc="04090003" w:tentative="1">
      <w:start w:val="1"/>
      <w:numFmt w:val="bullet"/>
      <w:lvlText w:val="o"/>
      <w:lvlJc w:val="left"/>
      <w:pPr>
        <w:ind w:left="2884" w:hanging="360"/>
      </w:pPr>
      <w:rPr>
        <w:rFonts w:ascii="Courier New" w:hAnsi="Courier New" w:cs="Courier New" w:hint="default"/>
      </w:rPr>
    </w:lvl>
    <w:lvl w:ilvl="2" w:tplc="04090005" w:tentative="1">
      <w:start w:val="1"/>
      <w:numFmt w:val="bullet"/>
      <w:lvlText w:val=""/>
      <w:lvlJc w:val="left"/>
      <w:pPr>
        <w:ind w:left="3604" w:hanging="360"/>
      </w:pPr>
      <w:rPr>
        <w:rFonts w:ascii="Wingdings" w:hAnsi="Wingdings" w:hint="default"/>
      </w:rPr>
    </w:lvl>
    <w:lvl w:ilvl="3" w:tplc="04090001" w:tentative="1">
      <w:start w:val="1"/>
      <w:numFmt w:val="bullet"/>
      <w:lvlText w:val=""/>
      <w:lvlJc w:val="left"/>
      <w:pPr>
        <w:ind w:left="4324" w:hanging="360"/>
      </w:pPr>
      <w:rPr>
        <w:rFonts w:ascii="Symbol" w:hAnsi="Symbol" w:hint="default"/>
      </w:rPr>
    </w:lvl>
    <w:lvl w:ilvl="4" w:tplc="04090003" w:tentative="1">
      <w:start w:val="1"/>
      <w:numFmt w:val="bullet"/>
      <w:lvlText w:val="o"/>
      <w:lvlJc w:val="left"/>
      <w:pPr>
        <w:ind w:left="5044" w:hanging="360"/>
      </w:pPr>
      <w:rPr>
        <w:rFonts w:ascii="Courier New" w:hAnsi="Courier New" w:cs="Courier New" w:hint="default"/>
      </w:rPr>
    </w:lvl>
    <w:lvl w:ilvl="5" w:tplc="04090005" w:tentative="1">
      <w:start w:val="1"/>
      <w:numFmt w:val="bullet"/>
      <w:lvlText w:val=""/>
      <w:lvlJc w:val="left"/>
      <w:pPr>
        <w:ind w:left="5764" w:hanging="360"/>
      </w:pPr>
      <w:rPr>
        <w:rFonts w:ascii="Wingdings" w:hAnsi="Wingdings" w:hint="default"/>
      </w:rPr>
    </w:lvl>
    <w:lvl w:ilvl="6" w:tplc="04090001" w:tentative="1">
      <w:start w:val="1"/>
      <w:numFmt w:val="bullet"/>
      <w:lvlText w:val=""/>
      <w:lvlJc w:val="left"/>
      <w:pPr>
        <w:ind w:left="6484" w:hanging="360"/>
      </w:pPr>
      <w:rPr>
        <w:rFonts w:ascii="Symbol" w:hAnsi="Symbol" w:hint="default"/>
      </w:rPr>
    </w:lvl>
    <w:lvl w:ilvl="7" w:tplc="04090003" w:tentative="1">
      <w:start w:val="1"/>
      <w:numFmt w:val="bullet"/>
      <w:lvlText w:val="o"/>
      <w:lvlJc w:val="left"/>
      <w:pPr>
        <w:ind w:left="7204" w:hanging="360"/>
      </w:pPr>
      <w:rPr>
        <w:rFonts w:ascii="Courier New" w:hAnsi="Courier New" w:cs="Courier New" w:hint="default"/>
      </w:rPr>
    </w:lvl>
    <w:lvl w:ilvl="8" w:tplc="04090005" w:tentative="1">
      <w:start w:val="1"/>
      <w:numFmt w:val="bullet"/>
      <w:lvlText w:val=""/>
      <w:lvlJc w:val="left"/>
      <w:pPr>
        <w:ind w:left="7924" w:hanging="360"/>
      </w:pPr>
      <w:rPr>
        <w:rFonts w:ascii="Wingdings" w:hAnsi="Wingdings" w:hint="default"/>
      </w:rPr>
    </w:lvl>
  </w:abstractNum>
  <w:abstractNum w:abstractNumId="1">
    <w:nsid w:val="3C37580C"/>
    <w:multiLevelType w:val="hybridMultilevel"/>
    <w:tmpl w:val="3B06E6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D5B0BFF"/>
    <w:multiLevelType w:val="hybridMultilevel"/>
    <w:tmpl w:val="DEB667F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D01"/>
    <w:rsid w:val="000119D4"/>
    <w:rsid w:val="000735B8"/>
    <w:rsid w:val="00095AC0"/>
    <w:rsid w:val="000A4EE9"/>
    <w:rsid w:val="000B624D"/>
    <w:rsid w:val="000C119A"/>
    <w:rsid w:val="000C3A2B"/>
    <w:rsid w:val="000D7AD3"/>
    <w:rsid w:val="000E2996"/>
    <w:rsid w:val="000F2936"/>
    <w:rsid w:val="001047CD"/>
    <w:rsid w:val="00113BE9"/>
    <w:rsid w:val="00120FBA"/>
    <w:rsid w:val="0012299E"/>
    <w:rsid w:val="00152A04"/>
    <w:rsid w:val="001718B0"/>
    <w:rsid w:val="001B10E1"/>
    <w:rsid w:val="001E56C6"/>
    <w:rsid w:val="001E5A4A"/>
    <w:rsid w:val="00211423"/>
    <w:rsid w:val="00211635"/>
    <w:rsid w:val="00215BD7"/>
    <w:rsid w:val="002276BA"/>
    <w:rsid w:val="00230507"/>
    <w:rsid w:val="0024481A"/>
    <w:rsid w:val="00277D8E"/>
    <w:rsid w:val="002979A8"/>
    <w:rsid w:val="002A5E64"/>
    <w:rsid w:val="002B0AF9"/>
    <w:rsid w:val="002B64D0"/>
    <w:rsid w:val="00305C56"/>
    <w:rsid w:val="00306136"/>
    <w:rsid w:val="00326C73"/>
    <w:rsid w:val="003363D1"/>
    <w:rsid w:val="00347C20"/>
    <w:rsid w:val="00353932"/>
    <w:rsid w:val="00363CB9"/>
    <w:rsid w:val="00371D01"/>
    <w:rsid w:val="00372C53"/>
    <w:rsid w:val="00393356"/>
    <w:rsid w:val="00395070"/>
    <w:rsid w:val="003A72FE"/>
    <w:rsid w:val="003B501A"/>
    <w:rsid w:val="003B67D6"/>
    <w:rsid w:val="003C0382"/>
    <w:rsid w:val="003E2DFD"/>
    <w:rsid w:val="003F28BC"/>
    <w:rsid w:val="00415046"/>
    <w:rsid w:val="00447CA3"/>
    <w:rsid w:val="00464BD3"/>
    <w:rsid w:val="004819D3"/>
    <w:rsid w:val="004944FB"/>
    <w:rsid w:val="004F0CB0"/>
    <w:rsid w:val="00517675"/>
    <w:rsid w:val="00523986"/>
    <w:rsid w:val="005326A2"/>
    <w:rsid w:val="005346AF"/>
    <w:rsid w:val="00534F86"/>
    <w:rsid w:val="0054504D"/>
    <w:rsid w:val="005505CA"/>
    <w:rsid w:val="00555BAB"/>
    <w:rsid w:val="00573370"/>
    <w:rsid w:val="005C442D"/>
    <w:rsid w:val="005E49EC"/>
    <w:rsid w:val="00607BCE"/>
    <w:rsid w:val="0063543D"/>
    <w:rsid w:val="00643B1F"/>
    <w:rsid w:val="0065082A"/>
    <w:rsid w:val="00657BF9"/>
    <w:rsid w:val="006607D1"/>
    <w:rsid w:val="006614A7"/>
    <w:rsid w:val="00670069"/>
    <w:rsid w:val="0067419A"/>
    <w:rsid w:val="00682F67"/>
    <w:rsid w:val="00692B78"/>
    <w:rsid w:val="00693EB6"/>
    <w:rsid w:val="006A3685"/>
    <w:rsid w:val="006A7FA0"/>
    <w:rsid w:val="006B234B"/>
    <w:rsid w:val="006C54DA"/>
    <w:rsid w:val="006E378A"/>
    <w:rsid w:val="007618C1"/>
    <w:rsid w:val="007B49DE"/>
    <w:rsid w:val="007B6B57"/>
    <w:rsid w:val="007C6D62"/>
    <w:rsid w:val="007D6A81"/>
    <w:rsid w:val="0081150F"/>
    <w:rsid w:val="00872E29"/>
    <w:rsid w:val="00884BAA"/>
    <w:rsid w:val="00885D15"/>
    <w:rsid w:val="008D1F1C"/>
    <w:rsid w:val="008D2952"/>
    <w:rsid w:val="008D3651"/>
    <w:rsid w:val="00912D96"/>
    <w:rsid w:val="009205CB"/>
    <w:rsid w:val="00953F91"/>
    <w:rsid w:val="00960469"/>
    <w:rsid w:val="00966C1B"/>
    <w:rsid w:val="00986F7D"/>
    <w:rsid w:val="009A6BF2"/>
    <w:rsid w:val="009A7CAE"/>
    <w:rsid w:val="009B7373"/>
    <w:rsid w:val="009D1D92"/>
    <w:rsid w:val="009F0C5B"/>
    <w:rsid w:val="00A255B9"/>
    <w:rsid w:val="00A25FC1"/>
    <w:rsid w:val="00A415AC"/>
    <w:rsid w:val="00A473BA"/>
    <w:rsid w:val="00A577B8"/>
    <w:rsid w:val="00A84553"/>
    <w:rsid w:val="00A91FD5"/>
    <w:rsid w:val="00AE1830"/>
    <w:rsid w:val="00AF4129"/>
    <w:rsid w:val="00B10142"/>
    <w:rsid w:val="00B30CB8"/>
    <w:rsid w:val="00B53619"/>
    <w:rsid w:val="00B5404B"/>
    <w:rsid w:val="00B62ED2"/>
    <w:rsid w:val="00B739EC"/>
    <w:rsid w:val="00BA5568"/>
    <w:rsid w:val="00BC35D1"/>
    <w:rsid w:val="00BC5005"/>
    <w:rsid w:val="00BE7234"/>
    <w:rsid w:val="00C0548B"/>
    <w:rsid w:val="00C739CB"/>
    <w:rsid w:val="00CB259F"/>
    <w:rsid w:val="00CC74CE"/>
    <w:rsid w:val="00CD02B9"/>
    <w:rsid w:val="00D04058"/>
    <w:rsid w:val="00D6427D"/>
    <w:rsid w:val="00D64601"/>
    <w:rsid w:val="00D9246E"/>
    <w:rsid w:val="00D94ACA"/>
    <w:rsid w:val="00DA30FF"/>
    <w:rsid w:val="00DD4C84"/>
    <w:rsid w:val="00DF3783"/>
    <w:rsid w:val="00E05C05"/>
    <w:rsid w:val="00E26E95"/>
    <w:rsid w:val="00E46F15"/>
    <w:rsid w:val="00E55881"/>
    <w:rsid w:val="00E61866"/>
    <w:rsid w:val="00E62E76"/>
    <w:rsid w:val="00E8163C"/>
    <w:rsid w:val="00ED68BF"/>
    <w:rsid w:val="00F012D2"/>
    <w:rsid w:val="00F16D56"/>
    <w:rsid w:val="00F25231"/>
    <w:rsid w:val="00F632C2"/>
    <w:rsid w:val="00F74B37"/>
    <w:rsid w:val="00FC0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1F63B0-EE7D-494C-BA37-AD0EA5974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986F7D"/>
    <w:pPr>
      <w:spacing w:before="100" w:beforeAutospacing="1" w:after="100" w:afterAutospacing="1" w:line="240" w:lineRule="auto"/>
      <w:outlineLvl w:val="1"/>
    </w:pPr>
    <w:rPr>
      <w:rFonts w:ascii="Times New Roman" w:eastAsiaTheme="minorEastAsia"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163C"/>
    <w:pPr>
      <w:spacing w:after="0" w:line="240" w:lineRule="auto"/>
    </w:pPr>
  </w:style>
  <w:style w:type="character" w:customStyle="1" w:styleId="20">
    <w:name w:val="Заголовок 2 Знак"/>
    <w:basedOn w:val="a0"/>
    <w:link w:val="2"/>
    <w:uiPriority w:val="9"/>
    <w:rsid w:val="00986F7D"/>
    <w:rPr>
      <w:rFonts w:ascii="Times New Roman" w:eastAsiaTheme="minorEastAsia" w:hAnsi="Times New Roman" w:cs="Times New Roman"/>
      <w:b/>
      <w:bCs/>
      <w:sz w:val="36"/>
      <w:szCs w:val="36"/>
    </w:rPr>
  </w:style>
  <w:style w:type="paragraph" w:styleId="a4">
    <w:name w:val="List Paragraph"/>
    <w:basedOn w:val="a"/>
    <w:uiPriority w:val="34"/>
    <w:qFormat/>
    <w:rsid w:val="00363C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1795</Words>
  <Characters>10236</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dc:creator>
  <cp:keywords/>
  <dc:description/>
  <cp:lastModifiedBy>I.S</cp:lastModifiedBy>
  <cp:revision>2</cp:revision>
  <dcterms:created xsi:type="dcterms:W3CDTF">2014-02-27T13:30:00Z</dcterms:created>
  <dcterms:modified xsi:type="dcterms:W3CDTF">2014-02-27T13:30:00Z</dcterms:modified>
</cp:coreProperties>
</file>